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CA62" w14:textId="7CFF9005" w:rsidR="00D91197" w:rsidRDefault="00DC0282" w:rsidP="00FF175F">
      <w:pPr>
        <w:jc w:val="center"/>
      </w:pPr>
      <w:r>
        <w:rPr>
          <w:noProof/>
        </w:rPr>
        <w:drawing>
          <wp:inline distT="0" distB="0" distL="0" distR="0" wp14:anchorId="73451500" wp14:editId="151A6A32">
            <wp:extent cx="3814102" cy="918210"/>
            <wp:effectExtent l="0" t="0" r="0" b="0"/>
            <wp:docPr id="1662567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67189" name="Picture 1"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7124" cy="923752"/>
                    </a:xfrm>
                    <a:prstGeom prst="rect">
                      <a:avLst/>
                    </a:prstGeom>
                  </pic:spPr>
                </pic:pic>
              </a:graphicData>
            </a:graphic>
          </wp:inline>
        </w:drawing>
      </w:r>
    </w:p>
    <w:p w14:paraId="64FB66FC" w14:textId="4FED2A3C" w:rsidR="006F5DC0" w:rsidRDefault="00DC0282" w:rsidP="00DC0282">
      <w:pPr>
        <w:jc w:val="center"/>
        <w:rPr>
          <w:sz w:val="22"/>
          <w:shd w:val="clear" w:color="auto" w:fill="FFFFFF"/>
        </w:rPr>
      </w:pPr>
      <w:r w:rsidRPr="00594F84">
        <w:rPr>
          <w:sz w:val="22"/>
          <w:shd w:val="clear" w:color="auto" w:fill="FFFFFF"/>
        </w:rPr>
        <w:t xml:space="preserve">West Virginia Northern is a comprehensive community college that provides affordable, </w:t>
      </w:r>
      <w:r>
        <w:rPr>
          <w:sz w:val="22"/>
          <w:shd w:val="clear" w:color="auto" w:fill="FFFFFF"/>
        </w:rPr>
        <w:br/>
      </w:r>
      <w:r w:rsidRPr="00594F84">
        <w:rPr>
          <w:sz w:val="22"/>
          <w:shd w:val="clear" w:color="auto" w:fill="FFFFFF"/>
        </w:rPr>
        <w:t xml:space="preserve">quality education and training for all who wish to learn. Northern strengthens our community </w:t>
      </w:r>
      <w:r>
        <w:rPr>
          <w:sz w:val="22"/>
          <w:shd w:val="clear" w:color="auto" w:fill="FFFFFF"/>
        </w:rPr>
        <w:br/>
      </w:r>
      <w:r w:rsidRPr="00594F84">
        <w:rPr>
          <w:sz w:val="22"/>
          <w:shd w:val="clear" w:color="auto" w:fill="FFFFFF"/>
        </w:rPr>
        <w:t>and empowers individuals to pursue fulfilling lives.</w:t>
      </w:r>
    </w:p>
    <w:p w14:paraId="467E6EE4" w14:textId="77777777" w:rsidR="00DC0282" w:rsidRDefault="00481F05" w:rsidP="00DC0282">
      <w:pPr>
        <w:pStyle w:val="Title"/>
        <w:pBdr>
          <w:bottom w:val="single" w:sz="4" w:space="1" w:color="auto"/>
        </w:pBdr>
        <w:rPr>
          <w:shd w:val="clear" w:color="auto" w:fill="FFFFFF"/>
        </w:rPr>
      </w:pPr>
      <w:r>
        <w:rPr>
          <w:shd w:val="clear" w:color="auto" w:fill="FFFFFF"/>
        </w:rPr>
        <w:t>Syllabus</w:t>
      </w:r>
    </w:p>
    <w:p w14:paraId="377B6D3C" w14:textId="77777777" w:rsidR="00DC0282" w:rsidRDefault="00DC0282" w:rsidP="00DC0282">
      <w:pPr>
        <w:pStyle w:val="Title"/>
        <w:pBdr>
          <w:bottom w:val="single" w:sz="4" w:space="1" w:color="auto"/>
        </w:pBdr>
        <w:rPr>
          <w:shd w:val="clear" w:color="auto" w:fill="FFFFFF"/>
        </w:rPr>
      </w:pPr>
    </w:p>
    <w:p w14:paraId="1E0DC750" w14:textId="7B70F532" w:rsidR="006257AE" w:rsidRPr="00BB1E0F" w:rsidRDefault="00774AB2" w:rsidP="00DC0282">
      <w:pPr>
        <w:pStyle w:val="Title"/>
        <w:pBdr>
          <w:bottom w:val="single" w:sz="4" w:space="1" w:color="auto"/>
        </w:pBdr>
        <w:rPr>
          <w:shd w:val="clear" w:color="auto" w:fill="FFFFFF"/>
        </w:rPr>
      </w:pPr>
      <w:r>
        <w:rPr>
          <w:shd w:val="clear" w:color="auto" w:fill="FFFFFF"/>
        </w:rPr>
        <w:t>Course</w:t>
      </w:r>
      <w:r w:rsidR="00E06D94">
        <w:rPr>
          <w:shd w:val="clear" w:color="auto" w:fill="FFFFFF"/>
        </w:rPr>
        <w:t xml:space="preserve"> </w:t>
      </w:r>
      <w:r w:rsidR="00A76DB9">
        <w:rPr>
          <w:shd w:val="clear" w:color="auto" w:fill="FFFFFF"/>
        </w:rPr>
        <w:t>Details</w:t>
      </w:r>
    </w:p>
    <w:p w14:paraId="78095AD9" w14:textId="77777777" w:rsidR="00BB1E0F" w:rsidRDefault="00BB1E0F" w:rsidP="001E0EF3">
      <w:pPr>
        <w:rPr>
          <w:rStyle w:val="Strong"/>
        </w:rPr>
        <w:sectPr w:rsidR="00BB1E0F" w:rsidSect="00D422C9">
          <w:type w:val="continuous"/>
          <w:pgSz w:w="12240" w:h="15840"/>
          <w:pgMar w:top="1440" w:right="1440" w:bottom="1440" w:left="1440" w:header="720" w:footer="720" w:gutter="0"/>
          <w:cols w:space="720"/>
          <w:docGrid w:linePitch="360"/>
        </w:sectPr>
      </w:pPr>
    </w:p>
    <w:p w14:paraId="659B6BE2" w14:textId="2DA0220E" w:rsidR="00AA6E9B" w:rsidRDefault="00AA6E9B" w:rsidP="001E0EF3">
      <w:r w:rsidRPr="00CE39C0">
        <w:rPr>
          <w:rStyle w:val="Strong"/>
        </w:rPr>
        <w:t>Semester:</w:t>
      </w:r>
      <w:r w:rsidR="00F600EC">
        <w:t xml:space="preserve"> </w:t>
      </w:r>
    </w:p>
    <w:p w14:paraId="129A15D2" w14:textId="14D6CAC1" w:rsidR="00AA6E9B" w:rsidRPr="00854206" w:rsidRDefault="00AA6E9B" w:rsidP="001E0EF3">
      <w:r w:rsidRPr="00CE39C0">
        <w:rPr>
          <w:rStyle w:val="Strong"/>
        </w:rPr>
        <w:t>Course Title:</w:t>
      </w:r>
      <w:r w:rsidR="00F600EC" w:rsidRPr="00CE39C0">
        <w:rPr>
          <w:rStyle w:val="Strong"/>
        </w:rPr>
        <w:t xml:space="preserve"> </w:t>
      </w:r>
    </w:p>
    <w:p w14:paraId="35BCCE38" w14:textId="3FF9B48F" w:rsidR="00AA6E9B" w:rsidRDefault="00AA6E9B" w:rsidP="001E0EF3">
      <w:r w:rsidRPr="005165A6">
        <w:rPr>
          <w:rStyle w:val="Strong"/>
        </w:rPr>
        <w:t>Course Number</w:t>
      </w:r>
      <w:r w:rsidR="00F600EC" w:rsidRPr="005165A6">
        <w:rPr>
          <w:rStyle w:val="Strong"/>
        </w:rPr>
        <w:t>:</w:t>
      </w:r>
      <w:r w:rsidR="00F600EC">
        <w:t xml:space="preserve"> </w:t>
      </w:r>
    </w:p>
    <w:p w14:paraId="095461FF" w14:textId="7CF9F45A" w:rsidR="00AA6E9B" w:rsidRDefault="00111955" w:rsidP="001E0EF3">
      <w:r>
        <w:rPr>
          <w:rStyle w:val="Strong"/>
        </w:rPr>
        <w:t>Department</w:t>
      </w:r>
      <w:r w:rsidR="00AA6E9B" w:rsidRPr="00F14EE8">
        <w:rPr>
          <w:rStyle w:val="Strong"/>
        </w:rPr>
        <w:t>:</w:t>
      </w:r>
      <w:r w:rsidR="00F600EC" w:rsidRPr="00F14EE8">
        <w:rPr>
          <w:rStyle w:val="Strong"/>
        </w:rPr>
        <w:t xml:space="preserve"> </w:t>
      </w:r>
    </w:p>
    <w:p w14:paraId="1E49F798" w14:textId="6D17BC62" w:rsidR="00503DF4" w:rsidRPr="002A3C7A" w:rsidRDefault="007D2C60" w:rsidP="001E0EF3">
      <w:r>
        <w:rPr>
          <w:rStyle w:val="Strong"/>
        </w:rPr>
        <w:t>Course Dates</w:t>
      </w:r>
      <w:r w:rsidR="00503DF4" w:rsidRPr="00F14EE8">
        <w:rPr>
          <w:rStyle w:val="Strong"/>
        </w:rPr>
        <w:t>:</w:t>
      </w:r>
      <w:r w:rsidR="00002031">
        <w:t xml:space="preserve"> </w:t>
      </w:r>
      <w:r w:rsidR="00854998">
        <w:t xml:space="preserve"> </w:t>
      </w:r>
    </w:p>
    <w:p w14:paraId="6D5377D7" w14:textId="3CDEDC4B" w:rsidR="00AC1A74" w:rsidRDefault="00111955" w:rsidP="00503DF4">
      <w:r>
        <w:rPr>
          <w:rStyle w:val="Strong"/>
        </w:rPr>
        <w:t>Year</w:t>
      </w:r>
      <w:r w:rsidR="00F600EC" w:rsidRPr="005165A6">
        <w:rPr>
          <w:rStyle w:val="Strong"/>
        </w:rPr>
        <w:t>:</w:t>
      </w:r>
      <w:r w:rsidR="00F600EC">
        <w:t xml:space="preserve"> </w:t>
      </w:r>
    </w:p>
    <w:p w14:paraId="2952D12F" w14:textId="253D1F9B" w:rsidR="00F600EC" w:rsidRDefault="007D2C60" w:rsidP="00503DF4">
      <w:r>
        <w:rPr>
          <w:rStyle w:val="Strong"/>
        </w:rPr>
        <w:t>CRN</w:t>
      </w:r>
      <w:r w:rsidR="00F600EC" w:rsidRPr="005165A6">
        <w:rPr>
          <w:rStyle w:val="Strong"/>
        </w:rPr>
        <w:t>:</w:t>
      </w:r>
      <w:r w:rsidR="00F600EC">
        <w:t xml:space="preserve"> </w:t>
      </w:r>
    </w:p>
    <w:p w14:paraId="19EF3EE8" w14:textId="77777777" w:rsidR="00BB1E0F" w:rsidRDefault="00BB1E0F" w:rsidP="00D94572">
      <w:pPr>
        <w:rPr>
          <w:rStyle w:val="Strong"/>
        </w:rPr>
        <w:sectPr w:rsidR="00BB1E0F" w:rsidSect="00BB1E0F">
          <w:type w:val="continuous"/>
          <w:pgSz w:w="12240" w:h="15840"/>
          <w:pgMar w:top="1440" w:right="1440" w:bottom="1440" w:left="1440" w:header="720" w:footer="720" w:gutter="0"/>
          <w:cols w:num="2" w:space="720"/>
          <w:docGrid w:linePitch="360"/>
        </w:sectPr>
      </w:pPr>
    </w:p>
    <w:p w14:paraId="7B56ECD1" w14:textId="662FF9A6" w:rsidR="00D94572" w:rsidRPr="00854206" w:rsidRDefault="00D538EC" w:rsidP="00D94572">
      <w:r>
        <w:rPr>
          <w:rStyle w:val="Strong"/>
        </w:rPr>
        <w:t>Course</w:t>
      </w:r>
      <w:r w:rsidR="00F600EC" w:rsidRPr="007A6DA2">
        <w:rPr>
          <w:rStyle w:val="Strong"/>
        </w:rPr>
        <w:t xml:space="preserve"> Meeting</w:t>
      </w:r>
      <w:r w:rsidR="00F600EC">
        <w:t xml:space="preserve"> </w:t>
      </w:r>
      <w:r w:rsidR="00F600EC" w:rsidRPr="007A6DA2">
        <w:rPr>
          <w:rStyle w:val="Strong"/>
        </w:rPr>
        <w:t>Information:</w:t>
      </w:r>
    </w:p>
    <w:p w14:paraId="5D4FB6E1" w14:textId="76A42032" w:rsidR="00F14EE8" w:rsidRDefault="000C6F26" w:rsidP="006D733E">
      <w:pPr>
        <w:ind w:left="432"/>
      </w:pPr>
      <w:r>
        <w:t>Day</w:t>
      </w:r>
      <w:r w:rsidR="00D94572">
        <w:t>(s)</w:t>
      </w:r>
      <w:r>
        <w:t>:</w:t>
      </w:r>
      <w:r w:rsidR="00BC2D82">
        <w:t xml:space="preserve"> </w:t>
      </w:r>
    </w:p>
    <w:p w14:paraId="2F32C526" w14:textId="177835D2" w:rsidR="00EA430C" w:rsidRDefault="00EA430C" w:rsidP="00EA430C">
      <w:pPr>
        <w:ind w:left="432"/>
      </w:pPr>
      <w:r>
        <w:t xml:space="preserve">Time(s): </w:t>
      </w:r>
    </w:p>
    <w:p w14:paraId="7E1FB23C" w14:textId="51AE850B" w:rsidR="000C6F26" w:rsidRDefault="000C6F26" w:rsidP="006D733E">
      <w:pPr>
        <w:ind w:left="432"/>
      </w:pPr>
      <w:r>
        <w:t>Room Number:</w:t>
      </w:r>
      <w:r w:rsidR="007D5579">
        <w:t xml:space="preserve"> </w:t>
      </w:r>
    </w:p>
    <w:p w14:paraId="10561940" w14:textId="564E51C7" w:rsidR="00BC2D82" w:rsidRDefault="000C6F26" w:rsidP="006D733E">
      <w:pPr>
        <w:ind w:left="432"/>
      </w:pPr>
      <w:r>
        <w:t>Modality:</w:t>
      </w:r>
      <w:r w:rsidR="007D5579">
        <w:t xml:space="preserve"> </w:t>
      </w:r>
      <w:r w:rsidR="00AF35CD" w:rsidRPr="00AF35CD">
        <w:rPr>
          <w:color w:val="0070C0"/>
        </w:rPr>
        <w:t>(</w:t>
      </w:r>
      <w:r w:rsidR="00463554" w:rsidRPr="00AF35CD">
        <w:rPr>
          <w:color w:val="0070C0"/>
        </w:rPr>
        <w:t xml:space="preserve">Enter </w:t>
      </w:r>
      <w:r w:rsidR="00463554" w:rsidRPr="00A016E7">
        <w:rPr>
          <w:color w:val="0070C0"/>
        </w:rPr>
        <w:t>modality information, such as in-seat, online synchronous, online asynchronous, or hybrid.</w:t>
      </w:r>
      <w:r w:rsidR="00AF35CD">
        <w:rPr>
          <w:color w:val="0070C0"/>
        </w:rPr>
        <w:t>)</w:t>
      </w:r>
    </w:p>
    <w:p w14:paraId="7921F110" w14:textId="00FCF6F9" w:rsidR="006518B8" w:rsidRDefault="003B5909" w:rsidP="003B5909">
      <w:pPr>
        <w:pStyle w:val="Heading1"/>
      </w:pPr>
      <w:r>
        <w:t>Instructor Information</w:t>
      </w:r>
    </w:p>
    <w:p w14:paraId="67109AB5" w14:textId="7D6EFF4E" w:rsidR="003B5909" w:rsidRDefault="006E3853" w:rsidP="003B5909">
      <w:r w:rsidRPr="003127A5">
        <w:rPr>
          <w:rStyle w:val="Strong"/>
        </w:rPr>
        <w:t>Instructor:</w:t>
      </w:r>
      <w:r w:rsidR="002D4E73">
        <w:t xml:space="preserve"> </w:t>
      </w:r>
    </w:p>
    <w:p w14:paraId="1FCDA043" w14:textId="13CFC4D1" w:rsidR="006E3853" w:rsidRDefault="006E3853" w:rsidP="003B5909">
      <w:r w:rsidRPr="003127A5">
        <w:rPr>
          <w:rStyle w:val="Strong"/>
        </w:rPr>
        <w:t>Email:</w:t>
      </w:r>
      <w:r w:rsidR="002D4E73">
        <w:t xml:space="preserve"> </w:t>
      </w:r>
      <w:r w:rsidR="00501522" w:rsidRPr="00501522">
        <w:rPr>
          <w:color w:val="0070C0"/>
        </w:rPr>
        <w:t>(</w:t>
      </w:r>
      <w:r w:rsidR="00567CA1" w:rsidRPr="00501522">
        <w:rPr>
          <w:color w:val="0070C0"/>
        </w:rPr>
        <w:t>xxxxx@wvncc.edu</w:t>
      </w:r>
      <w:r w:rsidR="00501522" w:rsidRPr="00501522">
        <w:rPr>
          <w:color w:val="0070C0"/>
        </w:rPr>
        <w:t>)</w:t>
      </w:r>
    </w:p>
    <w:p w14:paraId="4A830CF6" w14:textId="59C7EE44" w:rsidR="006E3853" w:rsidRPr="00501522" w:rsidRDefault="006E3853" w:rsidP="003B5909">
      <w:pPr>
        <w:rPr>
          <w:color w:val="0070C0"/>
        </w:rPr>
      </w:pPr>
      <w:r w:rsidRPr="003127A5">
        <w:rPr>
          <w:rStyle w:val="Strong"/>
        </w:rPr>
        <w:t>Phone:</w:t>
      </w:r>
      <w:r w:rsidR="00C81ED8">
        <w:t xml:space="preserve"> </w:t>
      </w:r>
      <w:r w:rsidR="00501522" w:rsidRPr="00501522">
        <w:rPr>
          <w:color w:val="0070C0"/>
        </w:rPr>
        <w:t>(</w:t>
      </w:r>
      <w:r w:rsidR="00B96C6A" w:rsidRPr="00501522">
        <w:rPr>
          <w:color w:val="0070C0"/>
        </w:rPr>
        <w:t xml:space="preserve">Office phone for full-time faculty; </w:t>
      </w:r>
      <w:r w:rsidR="00FC30C1">
        <w:rPr>
          <w:color w:val="0070C0"/>
        </w:rPr>
        <w:t>A</w:t>
      </w:r>
      <w:r w:rsidR="00B96C6A" w:rsidRPr="00501522">
        <w:rPr>
          <w:color w:val="0070C0"/>
        </w:rPr>
        <w:t xml:space="preserve">djuncts are not required to give out </w:t>
      </w:r>
      <w:r w:rsidR="00017F1F">
        <w:rPr>
          <w:color w:val="0070C0"/>
        </w:rPr>
        <w:t>their</w:t>
      </w:r>
      <w:r w:rsidR="00B96C6A" w:rsidRPr="00501522">
        <w:rPr>
          <w:color w:val="0070C0"/>
        </w:rPr>
        <w:t xml:space="preserve"> home or cell phone number</w:t>
      </w:r>
      <w:r w:rsidR="005B2E3B">
        <w:rPr>
          <w:color w:val="0070C0"/>
        </w:rPr>
        <w:t>s</w:t>
      </w:r>
      <w:r w:rsidR="00017F1F">
        <w:rPr>
          <w:color w:val="0070C0"/>
        </w:rPr>
        <w:t>.</w:t>
      </w:r>
      <w:r w:rsidR="00501522" w:rsidRPr="00501522">
        <w:rPr>
          <w:color w:val="0070C0"/>
        </w:rPr>
        <w:t>)</w:t>
      </w:r>
    </w:p>
    <w:p w14:paraId="02FEE046" w14:textId="44F2F9B4" w:rsidR="006E3853" w:rsidRDefault="001D6EAE" w:rsidP="003B5909">
      <w:r>
        <w:rPr>
          <w:rStyle w:val="Strong"/>
        </w:rPr>
        <w:t>Office/Virtual</w:t>
      </w:r>
      <w:r w:rsidR="006E3853" w:rsidRPr="003127A5">
        <w:rPr>
          <w:rStyle w:val="Strong"/>
        </w:rPr>
        <w:t xml:space="preserve"> Hours:</w:t>
      </w:r>
      <w:r w:rsidR="00D87305">
        <w:t xml:space="preserve"> </w:t>
      </w:r>
    </w:p>
    <w:p w14:paraId="1282C1AA" w14:textId="2FA32602" w:rsidR="00C17359" w:rsidRDefault="006E3853" w:rsidP="009C734A">
      <w:r w:rsidRPr="003127A5">
        <w:rPr>
          <w:rStyle w:val="Strong"/>
        </w:rPr>
        <w:t>Office Location and Campus:</w:t>
      </w:r>
      <w:r w:rsidR="00D87305">
        <w:t xml:space="preserve"> </w:t>
      </w:r>
    </w:p>
    <w:p w14:paraId="6917D59A" w14:textId="77777777" w:rsidR="0089487A" w:rsidRDefault="00ED1B54" w:rsidP="00624D88">
      <w:pPr>
        <w:spacing w:after="0"/>
        <w:rPr>
          <w:rStyle w:val="Strong"/>
        </w:rPr>
      </w:pPr>
      <w:r w:rsidRPr="006E5DF1">
        <w:rPr>
          <w:rStyle w:val="Strong"/>
        </w:rPr>
        <w:t>Communication Expectations:</w:t>
      </w:r>
      <w:r w:rsidR="00A016E7">
        <w:rPr>
          <w:rStyle w:val="Strong"/>
        </w:rPr>
        <w:t xml:space="preserve"> </w:t>
      </w:r>
    </w:p>
    <w:p w14:paraId="157CA3E1" w14:textId="0091813E" w:rsidR="003A70C1" w:rsidRPr="00A016E7" w:rsidRDefault="00501522" w:rsidP="0089487A">
      <w:pPr>
        <w:rPr>
          <w:rStyle w:val="Strong"/>
        </w:rPr>
      </w:pPr>
      <w:r w:rsidRPr="00017F1F">
        <w:rPr>
          <w:rStyle w:val="Strong"/>
          <w:b w:val="0"/>
          <w:bCs w:val="0"/>
          <w:color w:val="0070C0"/>
        </w:rPr>
        <w:lastRenderedPageBreak/>
        <w:t>(</w:t>
      </w:r>
      <w:r w:rsidR="003A70C1" w:rsidRPr="00A016E7">
        <w:rPr>
          <w:rStyle w:val="Strong"/>
          <w:b w:val="0"/>
          <w:bCs w:val="0"/>
          <w:color w:val="0070C0"/>
        </w:rPr>
        <w:t xml:space="preserve">Use this area to enter text about your communication expectations. You can include information on when students should receive a response to emails </w:t>
      </w:r>
      <w:r w:rsidR="002D3A03">
        <w:rPr>
          <w:rStyle w:val="Strong"/>
          <w:b w:val="0"/>
          <w:bCs w:val="0"/>
          <w:color w:val="0070C0"/>
        </w:rPr>
        <w:t xml:space="preserve">as well as </w:t>
      </w:r>
      <w:r w:rsidR="003A70C1" w:rsidRPr="00A016E7">
        <w:rPr>
          <w:rStyle w:val="Strong"/>
          <w:b w:val="0"/>
          <w:bCs w:val="0"/>
          <w:color w:val="0070C0"/>
        </w:rPr>
        <w:t>information students should include in their emails.</w:t>
      </w:r>
      <w:r>
        <w:rPr>
          <w:rStyle w:val="Strong"/>
          <w:b w:val="0"/>
          <w:bCs w:val="0"/>
          <w:color w:val="0070C0"/>
        </w:rPr>
        <w:t>)</w:t>
      </w:r>
    </w:p>
    <w:p w14:paraId="40E98114" w14:textId="2377471D" w:rsidR="00D0377B" w:rsidRPr="00D0377B" w:rsidRDefault="00C17359" w:rsidP="00224038">
      <w:pPr>
        <w:pStyle w:val="Heading1"/>
      </w:pPr>
      <w:r>
        <w:t>Course Information</w:t>
      </w:r>
    </w:p>
    <w:p w14:paraId="60CA4D68" w14:textId="38B1C15A" w:rsidR="00CC56B5" w:rsidRDefault="0094480F" w:rsidP="00CC56B5">
      <w:pPr>
        <w:pStyle w:val="Heading2"/>
        <w:rPr>
          <w:rStyle w:val="Heading2Char"/>
          <w:b/>
          <w:bCs/>
        </w:rPr>
      </w:pPr>
      <w:r w:rsidRPr="00CC56B5">
        <w:rPr>
          <w:rStyle w:val="Heading2Char"/>
          <w:b/>
          <w:bCs/>
        </w:rPr>
        <w:t>Required Materials or Textbook:</w:t>
      </w:r>
    </w:p>
    <w:p w14:paraId="66AFF4A8" w14:textId="48231D2B" w:rsidR="00C17359" w:rsidRPr="00A016E7" w:rsidRDefault="00501522" w:rsidP="00C17359">
      <w:pPr>
        <w:rPr>
          <w:color w:val="0070C0"/>
        </w:rPr>
      </w:pPr>
      <w:r>
        <w:rPr>
          <w:color w:val="0070C0"/>
        </w:rPr>
        <w:t>(</w:t>
      </w:r>
      <w:r w:rsidR="00AB70B7" w:rsidRPr="00A016E7">
        <w:rPr>
          <w:color w:val="0070C0"/>
        </w:rPr>
        <w:t>Please use this area to include the title, author, edition, etc.</w:t>
      </w:r>
      <w:r>
        <w:rPr>
          <w:color w:val="0070C0"/>
        </w:rPr>
        <w:t>)</w:t>
      </w:r>
    </w:p>
    <w:p w14:paraId="55611F2F" w14:textId="77777777" w:rsidR="00A338D7" w:rsidRDefault="0000142C" w:rsidP="00EA45B3">
      <w:pPr>
        <w:pStyle w:val="Heading2"/>
      </w:pPr>
      <w:r w:rsidRPr="00EA45B3">
        <w:t>Optional Materials:</w:t>
      </w:r>
      <w:r>
        <w:t xml:space="preserve"> </w:t>
      </w:r>
    </w:p>
    <w:p w14:paraId="08685663" w14:textId="002C70D4" w:rsidR="00AE518B" w:rsidRPr="00A016E7" w:rsidRDefault="00501522" w:rsidP="00AE518B">
      <w:pPr>
        <w:rPr>
          <w:color w:val="0070C0"/>
        </w:rPr>
      </w:pPr>
      <w:r>
        <w:rPr>
          <w:color w:val="0070C0"/>
        </w:rPr>
        <w:t>(</w:t>
      </w:r>
      <w:r w:rsidR="00AE518B" w:rsidRPr="00A016E7">
        <w:rPr>
          <w:color w:val="0070C0"/>
        </w:rPr>
        <w:t>You may delete this item if you do not have optional materials for this course</w:t>
      </w:r>
      <w:r w:rsidR="0020379A" w:rsidRPr="00A016E7">
        <w:rPr>
          <w:color w:val="0070C0"/>
        </w:rPr>
        <w:t>.</w:t>
      </w:r>
      <w:r>
        <w:rPr>
          <w:color w:val="0070C0"/>
        </w:rPr>
        <w:t>)</w:t>
      </w:r>
    </w:p>
    <w:p w14:paraId="590ECD97" w14:textId="77777777" w:rsidR="00B80485" w:rsidRDefault="00B80485" w:rsidP="00B80485">
      <w:pPr>
        <w:pStyle w:val="Heading2"/>
      </w:pPr>
      <w:r w:rsidRPr="00322528">
        <w:t>Course Focus:</w:t>
      </w:r>
      <w:r w:rsidRPr="00B84927">
        <w:t xml:space="preserve"> </w:t>
      </w:r>
    </w:p>
    <w:p w14:paraId="35E81F8B" w14:textId="16C7CEA5" w:rsidR="00B80485" w:rsidRPr="00A016E7" w:rsidRDefault="00501522" w:rsidP="00B80485">
      <w:pPr>
        <w:rPr>
          <w:color w:val="0070C0"/>
        </w:rPr>
      </w:pPr>
      <w:r>
        <w:rPr>
          <w:color w:val="0070C0"/>
        </w:rPr>
        <w:t>(</w:t>
      </w:r>
      <w:r w:rsidR="00556DD0" w:rsidRPr="00A016E7">
        <w:rPr>
          <w:color w:val="0070C0"/>
        </w:rPr>
        <w:t>This information is used to provide students with more details about the course. See your division chair for specific information.</w:t>
      </w:r>
      <w:r>
        <w:rPr>
          <w:color w:val="0070C0"/>
        </w:rPr>
        <w:t>)</w:t>
      </w:r>
      <w:r w:rsidR="00556DD0" w:rsidRPr="00A016E7">
        <w:rPr>
          <w:color w:val="0070C0"/>
        </w:rPr>
        <w:t xml:space="preserve"> </w:t>
      </w:r>
    </w:p>
    <w:p w14:paraId="51B9BCD7" w14:textId="2C7CAFA4" w:rsidR="00C06775" w:rsidRPr="00EA45B3" w:rsidRDefault="0000142C" w:rsidP="00EA45B3">
      <w:pPr>
        <w:pStyle w:val="Heading2"/>
      </w:pPr>
      <w:r w:rsidRPr="00EA45B3">
        <w:rPr>
          <w:rStyle w:val="Strong"/>
          <w:b/>
          <w:bCs w:val="0"/>
        </w:rPr>
        <w:t>Catalog</w:t>
      </w:r>
      <w:r w:rsidRPr="00EA45B3">
        <w:t xml:space="preserve"> </w:t>
      </w:r>
      <w:r w:rsidRPr="00EA45B3">
        <w:rPr>
          <w:rStyle w:val="Strong"/>
          <w:b/>
          <w:bCs w:val="0"/>
        </w:rPr>
        <w:t>Description:</w:t>
      </w:r>
      <w:r w:rsidRPr="00EA45B3">
        <w:t xml:space="preserve"> </w:t>
      </w:r>
    </w:p>
    <w:p w14:paraId="2615113F" w14:textId="59C70052" w:rsidR="00AE518B" w:rsidRPr="00A016E7" w:rsidRDefault="00501522" w:rsidP="00284A0B">
      <w:pPr>
        <w:rPr>
          <w:color w:val="0070C0"/>
        </w:rPr>
      </w:pPr>
      <w:r>
        <w:rPr>
          <w:color w:val="0070C0"/>
        </w:rPr>
        <w:t>(</w:t>
      </w:r>
      <w:r w:rsidR="00B146ED" w:rsidRPr="00A016E7">
        <w:rPr>
          <w:color w:val="0070C0"/>
        </w:rPr>
        <w:t>This information should be copied and pasted from the catalog. This course description MUST match the catalog.</w:t>
      </w:r>
      <w:r>
        <w:rPr>
          <w:color w:val="0070C0"/>
        </w:rPr>
        <w:t>)</w:t>
      </w:r>
    </w:p>
    <w:p w14:paraId="68DFB8A3" w14:textId="77777777" w:rsidR="00A338D7" w:rsidRPr="00A338D7" w:rsidRDefault="00381F42" w:rsidP="00A7116E">
      <w:pPr>
        <w:pStyle w:val="Heading2"/>
        <w:rPr>
          <w:vanish/>
          <w:specVanish/>
        </w:rPr>
      </w:pPr>
      <w:r w:rsidRPr="00EA45B3">
        <w:t>Pre-Requisite:</w:t>
      </w:r>
      <w:r>
        <w:t xml:space="preserve"> </w:t>
      </w:r>
    </w:p>
    <w:p w14:paraId="139EA2EB" w14:textId="71366C16" w:rsidR="000D58C1" w:rsidRDefault="00A338D7" w:rsidP="00A338D7">
      <w:r>
        <w:t xml:space="preserve"> </w:t>
      </w:r>
    </w:p>
    <w:p w14:paraId="08C003A1" w14:textId="77777777" w:rsidR="00A338D7" w:rsidRPr="00A338D7" w:rsidRDefault="00381F42" w:rsidP="00A7116E">
      <w:pPr>
        <w:pStyle w:val="Heading2"/>
        <w:rPr>
          <w:vanish/>
          <w:specVanish/>
        </w:rPr>
      </w:pPr>
      <w:r w:rsidRPr="00EA45B3">
        <w:t>Co-Requisite:</w:t>
      </w:r>
      <w:r>
        <w:t xml:space="preserve"> </w:t>
      </w:r>
    </w:p>
    <w:p w14:paraId="3D62B165" w14:textId="7D3260C6" w:rsidR="00381F42" w:rsidRDefault="00A338D7" w:rsidP="00A338D7">
      <w:r>
        <w:t xml:space="preserve"> </w:t>
      </w:r>
    </w:p>
    <w:p w14:paraId="079AA1F8" w14:textId="77777777" w:rsidR="00A338D7" w:rsidRPr="00A338D7" w:rsidRDefault="00381F42" w:rsidP="00322528">
      <w:pPr>
        <w:pStyle w:val="Heading2"/>
        <w:rPr>
          <w:vanish/>
          <w:specVanish/>
        </w:rPr>
      </w:pPr>
      <w:r w:rsidRPr="00EA45B3">
        <w:t>Pre/Co-Requisite</w:t>
      </w:r>
      <w:r w:rsidRPr="002A2FFF">
        <w:rPr>
          <w:rStyle w:val="Strong"/>
        </w:rPr>
        <w:t>:</w:t>
      </w:r>
      <w:r>
        <w:t xml:space="preserve"> </w:t>
      </w:r>
    </w:p>
    <w:p w14:paraId="5E58151B" w14:textId="10B7908E" w:rsidR="00523922" w:rsidRDefault="00A338D7" w:rsidP="00A338D7">
      <w:r>
        <w:t xml:space="preserve"> </w:t>
      </w:r>
    </w:p>
    <w:p w14:paraId="181AAC80" w14:textId="2C23639A" w:rsidR="00C06775" w:rsidRDefault="007A5F06" w:rsidP="008913E9">
      <w:pPr>
        <w:pStyle w:val="Heading2"/>
        <w:rPr>
          <w:rStyle w:val="Heading2Char"/>
        </w:rPr>
      </w:pPr>
      <w:r w:rsidRPr="00B555D1">
        <w:t>Program Outcomes</w:t>
      </w:r>
      <w:r w:rsidRPr="00322528">
        <w:rPr>
          <w:rStyle w:val="Heading2Char"/>
        </w:rPr>
        <w:t>:</w:t>
      </w:r>
    </w:p>
    <w:p w14:paraId="06666D13" w14:textId="18F9862C" w:rsidR="00556DD0" w:rsidRPr="00A016E7" w:rsidRDefault="00501522" w:rsidP="00556DD0">
      <w:pPr>
        <w:rPr>
          <w:color w:val="0070C0"/>
        </w:rPr>
      </w:pPr>
      <w:r>
        <w:rPr>
          <w:color w:val="0070C0"/>
        </w:rPr>
        <w:t>(</w:t>
      </w:r>
      <w:r w:rsidR="00556DD0" w:rsidRPr="00A016E7">
        <w:rPr>
          <w:color w:val="0070C0"/>
        </w:rPr>
        <w:t>If this course is specific to a program, include the aligned program outcome(s) here. You may delete this item if this course does not have aligned program outcomes.</w:t>
      </w:r>
      <w:r>
        <w:rPr>
          <w:color w:val="0070C0"/>
        </w:rPr>
        <w:t>)</w:t>
      </w:r>
    </w:p>
    <w:p w14:paraId="4AC83937" w14:textId="5FA7EFD0" w:rsidR="0074077F" w:rsidRDefault="0084629B" w:rsidP="00322528">
      <w:pPr>
        <w:pStyle w:val="Heading2"/>
      </w:pPr>
      <w:r w:rsidRPr="00322528">
        <w:t xml:space="preserve">General Education Outcomes: </w:t>
      </w:r>
    </w:p>
    <w:p w14:paraId="75770CEB" w14:textId="1D06AAF0" w:rsidR="00556DD0" w:rsidRPr="00A016E7" w:rsidRDefault="00501522" w:rsidP="00556DD0">
      <w:pPr>
        <w:rPr>
          <w:color w:val="0070C0"/>
        </w:rPr>
      </w:pPr>
      <w:r>
        <w:rPr>
          <w:color w:val="0070C0"/>
        </w:rPr>
        <w:t>(</w:t>
      </w:r>
      <w:r w:rsidR="00556DD0" w:rsidRPr="00A016E7">
        <w:rPr>
          <w:color w:val="0070C0"/>
        </w:rPr>
        <w:t>The general education outcomes are found in the Master Course Guide.</w:t>
      </w:r>
      <w:r>
        <w:rPr>
          <w:color w:val="0070C0"/>
        </w:rPr>
        <w:t>)</w:t>
      </w:r>
    </w:p>
    <w:p w14:paraId="26A88203" w14:textId="22D40B7D" w:rsidR="0074077F" w:rsidRDefault="0074077F" w:rsidP="00EA45B3">
      <w:pPr>
        <w:pStyle w:val="Heading2"/>
      </w:pPr>
      <w:r>
        <w:t>Course Outcomes:</w:t>
      </w:r>
    </w:p>
    <w:p w14:paraId="35D24916" w14:textId="23D8738F" w:rsidR="00556DD0" w:rsidRPr="00A016E7" w:rsidRDefault="00501522" w:rsidP="00556DD0">
      <w:pPr>
        <w:rPr>
          <w:color w:val="0070C0"/>
        </w:rPr>
      </w:pPr>
      <w:r>
        <w:rPr>
          <w:color w:val="0070C0"/>
        </w:rPr>
        <w:t>(</w:t>
      </w:r>
      <w:r w:rsidR="00556DD0" w:rsidRPr="00A016E7">
        <w:rPr>
          <w:color w:val="0070C0"/>
        </w:rPr>
        <w:t>The course outcomes are found in the Master Course Guide. Please enter the course outcomes</w:t>
      </w:r>
      <w:r w:rsidR="00EF39FF" w:rsidRPr="00A016E7">
        <w:rPr>
          <w:color w:val="0070C0"/>
        </w:rPr>
        <w:t xml:space="preserve"> using a numbered list, as shown below.</w:t>
      </w:r>
    </w:p>
    <w:p w14:paraId="5665C268" w14:textId="5A229404" w:rsidR="00EF39FF" w:rsidRPr="00A016E7" w:rsidRDefault="00EF39FF" w:rsidP="00EF39FF">
      <w:pPr>
        <w:pStyle w:val="ListParagraph"/>
        <w:numPr>
          <w:ilvl w:val="0"/>
          <w:numId w:val="5"/>
        </w:numPr>
        <w:rPr>
          <w:color w:val="0070C0"/>
        </w:rPr>
      </w:pPr>
      <w:r w:rsidRPr="00A016E7">
        <w:rPr>
          <w:color w:val="0070C0"/>
        </w:rPr>
        <w:t>Course Outcome 1</w:t>
      </w:r>
    </w:p>
    <w:p w14:paraId="279C3CBA" w14:textId="41D5FB88" w:rsidR="00EF39FF" w:rsidRPr="00A016E7" w:rsidRDefault="00EF39FF" w:rsidP="00EF39FF">
      <w:pPr>
        <w:pStyle w:val="ListParagraph"/>
        <w:numPr>
          <w:ilvl w:val="0"/>
          <w:numId w:val="5"/>
        </w:numPr>
        <w:rPr>
          <w:color w:val="0070C0"/>
        </w:rPr>
      </w:pPr>
      <w:r w:rsidRPr="00A016E7">
        <w:rPr>
          <w:color w:val="0070C0"/>
        </w:rPr>
        <w:t>Course Outcome 2</w:t>
      </w:r>
      <w:r w:rsidR="00501522">
        <w:rPr>
          <w:color w:val="0070C0"/>
        </w:rPr>
        <w:t>)</w:t>
      </w:r>
    </w:p>
    <w:p w14:paraId="029E8500" w14:textId="203361D3" w:rsidR="00284A0B" w:rsidRDefault="00284A0B" w:rsidP="00EA45B3">
      <w:pPr>
        <w:pStyle w:val="Heading2"/>
      </w:pPr>
      <w:r>
        <w:lastRenderedPageBreak/>
        <w:t>Student Learning Outcomes:</w:t>
      </w:r>
    </w:p>
    <w:p w14:paraId="799462F1" w14:textId="491F6E4B" w:rsidR="00A363F3" w:rsidRPr="0032711A" w:rsidRDefault="00501522" w:rsidP="00A363F3">
      <w:pPr>
        <w:rPr>
          <w:color w:val="0070C0"/>
        </w:rPr>
      </w:pPr>
      <w:r>
        <w:rPr>
          <w:color w:val="0070C0"/>
        </w:rPr>
        <w:t>(</w:t>
      </w:r>
      <w:r w:rsidR="00A363F3" w:rsidRPr="0032711A">
        <w:rPr>
          <w:color w:val="0070C0"/>
        </w:rPr>
        <w:t>The student learning outcomes are found in the Master Course Guide. Please enter the student outcomes using a number list, as shown below.</w:t>
      </w:r>
    </w:p>
    <w:p w14:paraId="17951996" w14:textId="52183FE2" w:rsidR="00A363F3" w:rsidRPr="0032711A" w:rsidRDefault="00A363F3" w:rsidP="00A363F3">
      <w:pPr>
        <w:pStyle w:val="ListParagraph"/>
        <w:numPr>
          <w:ilvl w:val="0"/>
          <w:numId w:val="6"/>
        </w:numPr>
        <w:rPr>
          <w:color w:val="0070C0"/>
        </w:rPr>
      </w:pPr>
      <w:r w:rsidRPr="0032711A">
        <w:rPr>
          <w:color w:val="0070C0"/>
        </w:rPr>
        <w:t>Student Learning Outcome 1</w:t>
      </w:r>
    </w:p>
    <w:p w14:paraId="4807F3E7" w14:textId="55D6FD93" w:rsidR="00A363F3" w:rsidRPr="0032711A" w:rsidRDefault="00A363F3" w:rsidP="00A363F3">
      <w:pPr>
        <w:pStyle w:val="ListParagraph"/>
        <w:numPr>
          <w:ilvl w:val="0"/>
          <w:numId w:val="6"/>
        </w:numPr>
        <w:rPr>
          <w:color w:val="0070C0"/>
        </w:rPr>
      </w:pPr>
      <w:r w:rsidRPr="0032711A">
        <w:rPr>
          <w:color w:val="0070C0"/>
        </w:rPr>
        <w:t>Student Learning Outcome 2</w:t>
      </w:r>
      <w:r w:rsidR="00501522">
        <w:rPr>
          <w:color w:val="0070C0"/>
        </w:rPr>
        <w:t>)</w:t>
      </w:r>
    </w:p>
    <w:p w14:paraId="031ECB8D" w14:textId="48D9095C" w:rsidR="00284A0B" w:rsidRDefault="00D96258" w:rsidP="00E4707F">
      <w:pPr>
        <w:pStyle w:val="Heading1"/>
      </w:pPr>
      <w:r>
        <w:t>Course Policies</w:t>
      </w:r>
    </w:p>
    <w:p w14:paraId="0514182A" w14:textId="4C26E928" w:rsidR="00E4707F" w:rsidRDefault="00E4707F" w:rsidP="00E4707F">
      <w:pPr>
        <w:pStyle w:val="Heading2"/>
      </w:pPr>
      <w:r>
        <w:t>Attendance:</w:t>
      </w:r>
    </w:p>
    <w:p w14:paraId="0D16CCB2" w14:textId="06D171C9" w:rsidR="00A363F3" w:rsidRPr="0032711A" w:rsidRDefault="00501522" w:rsidP="00A363F3">
      <w:pPr>
        <w:rPr>
          <w:color w:val="0070C0"/>
        </w:rPr>
      </w:pPr>
      <w:r>
        <w:rPr>
          <w:color w:val="0070C0"/>
        </w:rPr>
        <w:t>(</w:t>
      </w:r>
      <w:r w:rsidR="00526D2E" w:rsidRPr="0032711A">
        <w:rPr>
          <w:color w:val="0070C0"/>
        </w:rPr>
        <w:t>There is no college-wide attendance policy; this is up to individual programs and instructors.  Check with your division chair to see if your program or department has one that you should use.</w:t>
      </w:r>
      <w:r>
        <w:rPr>
          <w:color w:val="0070C0"/>
        </w:rPr>
        <w:t>)</w:t>
      </w:r>
    </w:p>
    <w:p w14:paraId="52602EF6" w14:textId="51C57FF0" w:rsidR="00924C50" w:rsidRDefault="00924C50" w:rsidP="00924C50">
      <w:pPr>
        <w:pStyle w:val="Heading2"/>
      </w:pPr>
      <w:r>
        <w:t>Class Preparation:</w:t>
      </w:r>
    </w:p>
    <w:p w14:paraId="25569405" w14:textId="1CDBB247" w:rsidR="00526D2E" w:rsidRPr="0032711A" w:rsidRDefault="00501522" w:rsidP="00526D2E">
      <w:pPr>
        <w:rPr>
          <w:color w:val="0070C0"/>
        </w:rPr>
      </w:pPr>
      <w:r>
        <w:rPr>
          <w:color w:val="0070C0"/>
        </w:rPr>
        <w:t>(</w:t>
      </w:r>
      <w:r w:rsidR="00A815E1" w:rsidRPr="0032711A">
        <w:rPr>
          <w:color w:val="0070C0"/>
        </w:rPr>
        <w:t>You may use this area to provide specific requirements that students should follow to prepare for class.</w:t>
      </w:r>
      <w:r>
        <w:rPr>
          <w:color w:val="0070C0"/>
        </w:rPr>
        <w:t>)</w:t>
      </w:r>
    </w:p>
    <w:p w14:paraId="6C1629A8" w14:textId="1C875AD5" w:rsidR="00924C50" w:rsidRDefault="00155FBB" w:rsidP="00155FBB">
      <w:pPr>
        <w:pStyle w:val="Heading2"/>
      </w:pPr>
      <w:r>
        <w:t xml:space="preserve">Late </w:t>
      </w:r>
      <w:r w:rsidR="00AF35CD">
        <w:t>Assignment</w:t>
      </w:r>
      <w:r>
        <w:t xml:space="preserve"> Policy:</w:t>
      </w:r>
    </w:p>
    <w:p w14:paraId="4C65104D" w14:textId="335320BD" w:rsidR="00ED78C3" w:rsidRPr="0032711A" w:rsidRDefault="00501522" w:rsidP="00ED78C3">
      <w:pPr>
        <w:rPr>
          <w:color w:val="0070C0"/>
        </w:rPr>
      </w:pPr>
      <w:r>
        <w:rPr>
          <w:color w:val="0070C0"/>
        </w:rPr>
        <w:t>(</w:t>
      </w:r>
      <w:r w:rsidR="00ED78C3" w:rsidRPr="0032711A">
        <w:rPr>
          <w:color w:val="0070C0"/>
        </w:rPr>
        <w:t xml:space="preserve">Include specific expectations of how the </w:t>
      </w:r>
      <w:r w:rsidR="00912231">
        <w:rPr>
          <w:color w:val="0070C0"/>
        </w:rPr>
        <w:t xml:space="preserve">late submission of </w:t>
      </w:r>
      <w:r w:rsidR="00891B58">
        <w:rPr>
          <w:color w:val="0070C0"/>
        </w:rPr>
        <w:t xml:space="preserve">graded assessments </w:t>
      </w:r>
      <w:r w:rsidR="00ED78C3" w:rsidRPr="0032711A">
        <w:rPr>
          <w:color w:val="0070C0"/>
        </w:rPr>
        <w:t>will be addressed. Some examples of activities are:</w:t>
      </w:r>
    </w:p>
    <w:p w14:paraId="5C2F3010" w14:textId="5E61EF21" w:rsidR="00ED78C3" w:rsidRPr="0032711A" w:rsidRDefault="00ED78C3" w:rsidP="00ED78C3">
      <w:pPr>
        <w:pStyle w:val="ListParagraph"/>
        <w:numPr>
          <w:ilvl w:val="0"/>
          <w:numId w:val="7"/>
        </w:numPr>
        <w:rPr>
          <w:color w:val="0070C0"/>
        </w:rPr>
      </w:pPr>
      <w:r w:rsidRPr="0032711A">
        <w:rPr>
          <w:color w:val="0070C0"/>
        </w:rPr>
        <w:t>Tests:  Give specifics for preparation and what to do if a student must miss a test.</w:t>
      </w:r>
    </w:p>
    <w:p w14:paraId="1953CAB4" w14:textId="29625787" w:rsidR="00ED78C3" w:rsidRPr="0032711A" w:rsidRDefault="00ED78C3" w:rsidP="00ED78C3">
      <w:pPr>
        <w:pStyle w:val="ListParagraph"/>
        <w:numPr>
          <w:ilvl w:val="0"/>
          <w:numId w:val="7"/>
        </w:numPr>
        <w:rPr>
          <w:color w:val="0070C0"/>
        </w:rPr>
      </w:pPr>
      <w:r w:rsidRPr="0032711A">
        <w:rPr>
          <w:color w:val="0070C0"/>
        </w:rPr>
        <w:t>Homework:  Give specific requirements.</w:t>
      </w:r>
    </w:p>
    <w:p w14:paraId="3001F220" w14:textId="171BCF6D" w:rsidR="00A815E1" w:rsidRPr="0032711A" w:rsidRDefault="00ED78C3" w:rsidP="00ED78C3">
      <w:pPr>
        <w:pStyle w:val="ListParagraph"/>
        <w:numPr>
          <w:ilvl w:val="0"/>
          <w:numId w:val="7"/>
        </w:numPr>
        <w:rPr>
          <w:color w:val="0070C0"/>
        </w:rPr>
      </w:pPr>
      <w:r w:rsidRPr="0032711A">
        <w:rPr>
          <w:color w:val="0070C0"/>
        </w:rPr>
        <w:t>Projects:  Give specific requirements.</w:t>
      </w:r>
      <w:r w:rsidR="00501522">
        <w:rPr>
          <w:color w:val="0070C0"/>
        </w:rPr>
        <w:t>)</w:t>
      </w:r>
    </w:p>
    <w:p w14:paraId="11AB7E2C" w14:textId="1300C2FD" w:rsidR="0083697A" w:rsidRDefault="0083697A" w:rsidP="0083697A">
      <w:pPr>
        <w:pStyle w:val="Heading2"/>
      </w:pPr>
      <w:r>
        <w:t>Grading Policy:</w:t>
      </w:r>
    </w:p>
    <w:p w14:paraId="08EA7F59" w14:textId="77D52B96" w:rsidR="00ED78C3" w:rsidRPr="0032711A" w:rsidRDefault="00AF35CD" w:rsidP="00ED78C3">
      <w:pPr>
        <w:rPr>
          <w:color w:val="0070C0"/>
        </w:rPr>
      </w:pPr>
      <w:r>
        <w:rPr>
          <w:color w:val="0070C0"/>
        </w:rPr>
        <w:t>(</w:t>
      </w:r>
      <w:r w:rsidR="00C6663B" w:rsidRPr="0032711A">
        <w:rPr>
          <w:color w:val="0070C0"/>
        </w:rPr>
        <w:t>Be specific with the kinds of grades (homework, tests, journals, projects, etc.), the number of items, and the value of each. Also, please consider including information on when students should expect the return of graded assessments and feedback.</w:t>
      </w:r>
      <w:r>
        <w:rPr>
          <w:color w:val="0070C0"/>
        </w:rPr>
        <w:t>)</w:t>
      </w:r>
    </w:p>
    <w:p w14:paraId="6E1AF682" w14:textId="137FC25B" w:rsidR="00CA69F0" w:rsidRDefault="00CA69F0" w:rsidP="00CA69F0">
      <w:pPr>
        <w:pStyle w:val="Heading2"/>
      </w:pPr>
      <w:r>
        <w:t>Final Grade:</w:t>
      </w:r>
    </w:p>
    <w:p w14:paraId="6648A03A" w14:textId="1862BBA0" w:rsidR="00C6663B" w:rsidRPr="0032711A" w:rsidRDefault="00AF35CD" w:rsidP="00C6663B">
      <w:pPr>
        <w:rPr>
          <w:color w:val="0070C0"/>
        </w:rPr>
      </w:pPr>
      <w:r>
        <w:rPr>
          <w:color w:val="0070C0"/>
        </w:rPr>
        <w:t>(</w:t>
      </w:r>
      <w:r w:rsidR="00C6663B" w:rsidRPr="0032711A">
        <w:rPr>
          <w:color w:val="0070C0"/>
        </w:rPr>
        <w:t>Use this area to state how the final grade will be determined in your course. Some instructors use percentages, such as 90, 80, 70, etc.; others use 93-100, 85-92, etc. In any case, report total points or percentages, and a letter grade to communicate clear expectations of how the final grade will be assigned.</w:t>
      </w:r>
      <w:r>
        <w:rPr>
          <w:color w:val="0070C0"/>
        </w:rPr>
        <w:t>)</w:t>
      </w:r>
    </w:p>
    <w:p w14:paraId="02479E70" w14:textId="033FF294" w:rsidR="003E6773" w:rsidRDefault="00E23D46" w:rsidP="00E23D46">
      <w:pPr>
        <w:pStyle w:val="Heading2"/>
      </w:pPr>
      <w:r>
        <w:t>Continuity of Instruction:</w:t>
      </w:r>
    </w:p>
    <w:p w14:paraId="24B66EF1" w14:textId="768D9F10" w:rsidR="00983BE9" w:rsidRDefault="00AF35CD" w:rsidP="00983BE9">
      <w:pPr>
        <w:rPr>
          <w:color w:val="0070C0"/>
        </w:rPr>
      </w:pPr>
      <w:r>
        <w:rPr>
          <w:color w:val="0070C0"/>
        </w:rPr>
        <w:t>(</w:t>
      </w:r>
      <w:r w:rsidR="00983BE9" w:rsidRPr="0032711A">
        <w:rPr>
          <w:color w:val="0070C0"/>
        </w:rPr>
        <w:t xml:space="preserve">Here you should address how instruction will continue if class is canceled either by you or by the College. This can be as simple as emailing students with instructions. This would be a good </w:t>
      </w:r>
      <w:r w:rsidR="00983BE9" w:rsidRPr="0032711A">
        <w:rPr>
          <w:color w:val="0070C0"/>
        </w:rPr>
        <w:lastRenderedPageBreak/>
        <w:t>place to remind students that their student email is the default method of contact you will use so they should check it frequently.</w:t>
      </w:r>
      <w:r>
        <w:rPr>
          <w:color w:val="0070C0"/>
        </w:rPr>
        <w:t>)</w:t>
      </w:r>
    </w:p>
    <w:p w14:paraId="0D033C71" w14:textId="77777777" w:rsidR="00B62767" w:rsidRDefault="00B62767" w:rsidP="00B62767">
      <w:pPr>
        <w:pStyle w:val="Heading2"/>
      </w:pPr>
      <w:r w:rsidRPr="00863FD4">
        <w:t>External Assessment for Certification:</w:t>
      </w:r>
    </w:p>
    <w:p w14:paraId="2779F6F1" w14:textId="7E4A0597" w:rsidR="00B62767" w:rsidRPr="0032711A" w:rsidRDefault="00AF35CD" w:rsidP="00983BE9">
      <w:pPr>
        <w:rPr>
          <w:color w:val="0070C0"/>
        </w:rPr>
      </w:pPr>
      <w:r>
        <w:rPr>
          <w:color w:val="0070C0"/>
        </w:rPr>
        <w:t>(</w:t>
      </w:r>
      <w:r w:rsidR="00B62767" w:rsidRPr="00140E92">
        <w:rPr>
          <w:color w:val="0070C0"/>
        </w:rPr>
        <w:t>This is for an applied program course to which a fee is attached for an external assessment that leads to a credential/certification upon successful completion under Perkins guidelines. See your program director for more information. If this does not pertain to your course, please remove this item from your syllabus.</w:t>
      </w:r>
      <w:r>
        <w:rPr>
          <w:color w:val="0070C0"/>
        </w:rPr>
        <w:t>)</w:t>
      </w:r>
    </w:p>
    <w:p w14:paraId="147BD580" w14:textId="05974FF4" w:rsidR="001A3DA8" w:rsidRDefault="001A3DA8" w:rsidP="001A3DA8">
      <w:pPr>
        <w:pStyle w:val="Heading1"/>
      </w:pPr>
      <w:r w:rsidRPr="001A3DA8">
        <w:t>Course Timeline</w:t>
      </w:r>
    </w:p>
    <w:p w14:paraId="6F03F706" w14:textId="62849E32" w:rsidR="001A3DA8" w:rsidRDefault="00A01966" w:rsidP="00A01966">
      <w:pPr>
        <w:pStyle w:val="Heading2"/>
      </w:pPr>
      <w:r>
        <w:t>Timeline</w:t>
      </w:r>
      <w:r w:rsidR="00737F03">
        <w:t>:</w:t>
      </w:r>
    </w:p>
    <w:p w14:paraId="5BA4B6DD" w14:textId="0BAA0347" w:rsidR="00DE6FE6" w:rsidRPr="0032711A" w:rsidRDefault="00AF35CD" w:rsidP="009E764A">
      <w:pPr>
        <w:rPr>
          <w:color w:val="0070C0"/>
        </w:rPr>
      </w:pPr>
      <w:r>
        <w:rPr>
          <w:color w:val="0070C0"/>
        </w:rPr>
        <w:t>(</w:t>
      </w:r>
      <w:r w:rsidR="009E764A" w:rsidRPr="0032711A">
        <w:rPr>
          <w:color w:val="0070C0"/>
        </w:rPr>
        <w:t>Insert a table showing a timeline of activities for the semester.</w:t>
      </w:r>
      <w:r>
        <w:rPr>
          <w:color w:val="0070C0"/>
        </w:rPr>
        <w:t>)</w:t>
      </w:r>
    </w:p>
    <w:p w14:paraId="5004475A" w14:textId="1216EC81" w:rsidR="00353439" w:rsidRPr="00353439" w:rsidRDefault="009961CF" w:rsidP="008913E9">
      <w:pPr>
        <w:pStyle w:val="Heading1"/>
      </w:pPr>
      <w:r>
        <w:t>Institutional Policies</w:t>
      </w:r>
    </w:p>
    <w:p w14:paraId="5C320B58" w14:textId="77777777" w:rsidR="00543ADA" w:rsidRDefault="00543ADA" w:rsidP="00543ADA">
      <w:pPr>
        <w:pStyle w:val="Heading2"/>
      </w:pPr>
      <w:r>
        <w:t>Classroom Conduct:</w:t>
      </w:r>
    </w:p>
    <w:p w14:paraId="06EA0AE9" w14:textId="77777777" w:rsidR="00543ADA" w:rsidRDefault="00543ADA" w:rsidP="29BC6D47">
      <w:r>
        <w:t xml:space="preserve">WVNCC seeks to provide educational programs and rules to encourage independence and maturity. Within this context, WVNCC has adopted a “zero-tolerance” Student Code of Conduct Rule. This rule expresses the sanctions for certain inappropriate behaviors for students and establishes due process procedures consistent with regulations governing the College. </w:t>
      </w:r>
    </w:p>
    <w:p w14:paraId="4067699B" w14:textId="56C59C69" w:rsidR="009961CF" w:rsidRPr="008913E9" w:rsidRDefault="00543ADA" w:rsidP="29BC6D47">
      <w:pPr>
        <w:rPr>
          <w:color w:val="0070C0"/>
        </w:rPr>
      </w:pPr>
      <w:r>
        <w:t>Behavior that interferes with the educational mission of WVNCC is unacceptable. Such behavior will result in disciplinary action, including but not limited to disciplinary administrative withdrawal, probation, suspension, expulsion, or other appropriate action as determined by the administration. For more information visit:</w:t>
      </w:r>
      <w:r w:rsidR="00E019B0">
        <w:t xml:space="preserve"> </w:t>
      </w:r>
      <w:hyperlink r:id="rId10" w:history="1">
        <w:r w:rsidR="00BC2854" w:rsidRPr="00450CC1">
          <w:rPr>
            <w:rStyle w:val="Hyperlink"/>
          </w:rPr>
          <w:t>https://www.wvncc.edu/current-students</w:t>
        </w:r>
      </w:hyperlink>
      <w:r w:rsidR="00BC2854">
        <w:t xml:space="preserve"> to locate the Student Handbook. </w:t>
      </w:r>
    </w:p>
    <w:p w14:paraId="540436AB" w14:textId="77777777" w:rsidR="00643EF1" w:rsidRPr="00365E37" w:rsidRDefault="00643EF1" w:rsidP="00643EF1">
      <w:pPr>
        <w:pStyle w:val="Heading2"/>
      </w:pPr>
      <w:r w:rsidRPr="00643EF1">
        <w:t>Academic Integrity:</w:t>
      </w:r>
    </w:p>
    <w:p w14:paraId="5DC280F2" w14:textId="510B8A85" w:rsidR="00E019B0" w:rsidRPr="008913E9" w:rsidRDefault="00643EF1" w:rsidP="00977DDB">
      <w:r w:rsidRPr="00365E37">
        <w:t xml:space="preserve">All students are responsible for their academic work and behavior which supports a learning environment. Dishonesty in the form of plagiarism and cheating may result in disciplinary actions such as lower grade, failing grade, administrative withdrawal, program probation, suspension, or dismissal. Disruptive behavior </w:t>
      </w:r>
      <w:r w:rsidR="00353439">
        <w:t>that</w:t>
      </w:r>
      <w:r w:rsidRPr="00365E37">
        <w:t xml:space="preserve"> interferes with the rights or learning environment of others can result in administrative withdrawal, suspension, or dismissal. Students have the right to appeal such decisions consistent with the rules. See Student Rights and Responsibilities </w:t>
      </w:r>
      <w:r w:rsidR="003D705C">
        <w:t xml:space="preserve">in the Student Handbook </w:t>
      </w:r>
      <w:r w:rsidRPr="00365E37">
        <w:t xml:space="preserve">at: </w:t>
      </w:r>
      <w:hyperlink r:id="rId11" w:history="1">
        <w:r w:rsidR="003D705C" w:rsidRPr="00450CC1">
          <w:rPr>
            <w:rStyle w:val="Hyperlink"/>
          </w:rPr>
          <w:t>https://www.wvncc.edu/current-students</w:t>
        </w:r>
      </w:hyperlink>
      <w:r w:rsidR="00D06038">
        <w:t>.</w:t>
      </w:r>
      <w:r w:rsidR="003D705C" w:rsidRPr="008913E9">
        <w:t xml:space="preserve"> </w:t>
      </w:r>
    </w:p>
    <w:p w14:paraId="4EC4031A" w14:textId="4780A906" w:rsidR="003F28B9" w:rsidRDefault="003F28B9" w:rsidP="00322189">
      <w:pPr>
        <w:pStyle w:val="Heading2"/>
      </w:pPr>
      <w:r>
        <w:lastRenderedPageBreak/>
        <w:t>Artificial Intelligence (AI)</w:t>
      </w:r>
      <w:r w:rsidR="00322189">
        <w:t>:</w:t>
      </w:r>
    </w:p>
    <w:p w14:paraId="1241E42A" w14:textId="0CFA78C8" w:rsidR="002E57D8" w:rsidRDefault="00171CF9" w:rsidP="00810B59">
      <w:r w:rsidRPr="00171CF9">
        <w:t>Students who use Artificial Intelligence tools on academic work without permission, or who use them in improper ways, are violating the academic integrity rules of WVNCC.  If the instructor allows the use of Artificial Intelligence, and it is used as permitted, then students are not committing academic dishonesty. Using Artificial Intelligence on academic work is academically dishonest if these tools are prohibited by the instructor.</w:t>
      </w:r>
    </w:p>
    <w:p w14:paraId="28D30C1A" w14:textId="77777777" w:rsidR="002E57D8" w:rsidRPr="00365E37" w:rsidRDefault="002E57D8" w:rsidP="002E57D8">
      <w:pPr>
        <w:pStyle w:val="Heading2"/>
      </w:pPr>
      <w:r w:rsidRPr="008170EB">
        <w:t>Academic Resource Center:</w:t>
      </w:r>
    </w:p>
    <w:p w14:paraId="5C544B21" w14:textId="42FE697F" w:rsidR="002E57D8" w:rsidRPr="00322189" w:rsidRDefault="002E57D8" w:rsidP="00810B59">
      <w:r w:rsidRPr="007A12A9">
        <w:t>The Academic Resource Center (ARC) provides WVNCC students with varied resources for success, including but not limited to accessibility services, library, and tutoring. The ARC can be reached at 304-510-8766 in New Martinsville, 304-723-7516 in Weirton , and 304</w:t>
      </w:r>
      <w:r>
        <w:t>-</w:t>
      </w:r>
      <w:r w:rsidRPr="007A12A9">
        <w:t>214</w:t>
      </w:r>
      <w:r>
        <w:t>-</w:t>
      </w:r>
      <w:r w:rsidRPr="007A12A9">
        <w:t>8954 in Wheeling and/or visit: arc@wvncc.edu or visit:  </w:t>
      </w:r>
      <w:hyperlink r:id="rId12" w:tgtFrame="_blank" w:history="1">
        <w:r w:rsidRPr="007A12A9">
          <w:rPr>
            <w:color w:val="0000FF"/>
            <w:u w:val="single"/>
            <w:bdr w:val="none" w:sz="0" w:space="0" w:color="auto" w:frame="1"/>
          </w:rPr>
          <w:t>https://www.wvncc.edu/offices-and-services/academic-resource-center/8323</w:t>
        </w:r>
      </w:hyperlink>
    </w:p>
    <w:p w14:paraId="57F81B27" w14:textId="77777777" w:rsidR="006B48DC" w:rsidRDefault="006B48DC" w:rsidP="006B48DC">
      <w:pPr>
        <w:pStyle w:val="Heading2"/>
      </w:pPr>
      <w:r w:rsidRPr="006B48DC">
        <w:t>Non-Discrimination Statement:</w:t>
      </w:r>
      <w:r w:rsidRPr="00770DE4">
        <w:t xml:space="preserve"> </w:t>
      </w:r>
    </w:p>
    <w:p w14:paraId="6CADCE53" w14:textId="504C54C6" w:rsidR="008170EB" w:rsidRDefault="006B48DC" w:rsidP="00810B59">
      <w:r w:rsidRPr="00770DE4">
        <w:t xml:space="preserve">West </w:t>
      </w:r>
      <w:r w:rsidR="00DC0282" w:rsidRPr="00DC0282">
        <w:t xml:space="preserve">Virginia Northern Community College (WVNCC) is an Equal Opportunity/Affirmative Action Institution and does not discriminate based on race, sex (e.g., sex stereotypes, gender identity, gender expression, sexual orientation, and pregnancy or parenting status), disability, religion, color, national origin, or age in admission, employment, educational programs or activities. It also does not discriminate based on genetic information in employment or employee health benefits. Further, faculty, staff, students, and applicants are protected from retaliation for making complaints or assisting in investigations of discrimination. WVNCC will take steps to ensure that a lack of English language skills will not be a barrier to admission and participation in the College's CTE offerings. Auxiliary aids and services are available upon request for individuals with disabilities. If you have questions, you may contact the Director of HR &amp; Development, Title IX/Title VI Coordinator for Students and ADA Coordinator for Employees, 1704 Market Street, Wheeling, WV 26003 (304) 214-8901; email: </w:t>
      </w:r>
      <w:hyperlink r:id="rId13" w:tgtFrame="_blank" w:history="1">
        <w:r w:rsidR="00DC0282" w:rsidRPr="00DC0282">
          <w:rPr>
            <w:rStyle w:val="Hyperlink"/>
          </w:rPr>
          <w:t>rbrak@wvncc.edu</w:t>
        </w:r>
      </w:hyperlink>
      <w:r w:rsidR="00DC0282" w:rsidRPr="00DC0282">
        <w:t xml:space="preserve">. For Students, contact the Section 504 Disability Coordinator at 1704 Market Street, Wheeling WV 26003 (304) 214-8858; email: </w:t>
      </w:r>
      <w:hyperlink r:id="rId14" w:history="1">
        <w:r w:rsidR="00DC0282" w:rsidRPr="00DC0282">
          <w:rPr>
            <w:rStyle w:val="Hyperlink"/>
          </w:rPr>
          <w:t>ahawk@wvncc.edu</w:t>
        </w:r>
      </w:hyperlink>
      <w:r w:rsidR="00DC0282" w:rsidRPr="00DC0282">
        <w:t>.</w:t>
      </w:r>
    </w:p>
    <w:p w14:paraId="7871B61B" w14:textId="0DCC0B2D" w:rsidR="00DE0D60" w:rsidRDefault="00FB2BC7" w:rsidP="00FB2BC7">
      <w:pPr>
        <w:pStyle w:val="Heading2"/>
        <w:rPr>
          <w:rFonts w:eastAsia="Times New Roman"/>
        </w:rPr>
      </w:pPr>
      <w:r w:rsidRPr="007A12A9">
        <w:rPr>
          <w:rFonts w:eastAsia="Times New Roman"/>
        </w:rPr>
        <w:t>Accessibility Services</w:t>
      </w:r>
      <w:r>
        <w:rPr>
          <w:rFonts w:eastAsia="Times New Roman"/>
        </w:rPr>
        <w:t>:</w:t>
      </w:r>
    </w:p>
    <w:p w14:paraId="281403D3" w14:textId="1C7871D3" w:rsidR="00164CA3" w:rsidRDefault="00945264" w:rsidP="00164CA3">
      <w:r w:rsidRPr="007A12A9">
        <w:t>Students with a documented disability who wish to request academic accommodations should complete the form at this link </w:t>
      </w:r>
      <w:hyperlink r:id="rId15" w:tgtFrame="_blank" w:history="1">
        <w:r w:rsidRPr="007A12A9">
          <w:rPr>
            <w:color w:val="0000FF"/>
            <w:u w:val="single"/>
            <w:bdr w:val="none" w:sz="0" w:space="0" w:color="auto" w:frame="1"/>
          </w:rPr>
          <w:t>https://www.wvncc.edu/offices-and-services/voluntary-disability-disclosure/8510</w:t>
        </w:r>
      </w:hyperlink>
      <w:r w:rsidR="00FD4163">
        <w:t xml:space="preserve">. </w:t>
      </w:r>
      <w:r w:rsidR="00FD4163" w:rsidRPr="007A12A9">
        <w:t>Someone from the ARC will contact you to schedule an intake appointment.</w:t>
      </w:r>
    </w:p>
    <w:p w14:paraId="3320B4B7" w14:textId="77777777" w:rsidR="008167EC" w:rsidRPr="00EF329A" w:rsidRDefault="008167EC" w:rsidP="008167EC">
      <w:pPr>
        <w:pStyle w:val="Heading2"/>
      </w:pPr>
      <w:r w:rsidRPr="00EF329A">
        <w:t>Student Portal Issues</w:t>
      </w:r>
    </w:p>
    <w:p w14:paraId="08C1A7DA" w14:textId="77777777" w:rsidR="008167EC" w:rsidRPr="00EF329A" w:rsidRDefault="008167EC" w:rsidP="008167EC">
      <w:r w:rsidRPr="00EF329A">
        <w:t xml:space="preserve">If any student should encounter issues with the use of their student portal, either through the regular school week or on the weekends, an IT Help ticket can be submitted by using this link </w:t>
      </w:r>
      <w:hyperlink r:id="rId16" w:history="1">
        <w:r w:rsidRPr="00EF329A">
          <w:rPr>
            <w:rStyle w:val="Hyperlink"/>
            <w:bCs/>
            <w:szCs w:val="24"/>
          </w:rPr>
          <w:t>Student Portal Issues</w:t>
        </w:r>
      </w:hyperlink>
      <w:r>
        <w:t>.</w:t>
      </w:r>
    </w:p>
    <w:p w14:paraId="26BC2ADE" w14:textId="1C8A2622" w:rsidR="008167EC" w:rsidRPr="00F35345" w:rsidRDefault="008167EC" w:rsidP="008167EC">
      <w:pPr>
        <w:rPr>
          <w:sz w:val="22"/>
        </w:rPr>
      </w:pPr>
      <w:r>
        <w:lastRenderedPageBreak/>
        <w:t xml:space="preserve">Students </w:t>
      </w:r>
      <w:r w:rsidR="00250F83">
        <w:t>can</w:t>
      </w:r>
      <w:r>
        <w:t xml:space="preserve"> find assistance with Brightspace by </w:t>
      </w:r>
      <w:r w:rsidR="00CF617E">
        <w:t xml:space="preserve">locating and </w:t>
      </w:r>
      <w:r>
        <w:t xml:space="preserve">accessing the </w:t>
      </w:r>
      <w:r w:rsidR="00CF617E">
        <w:t>Help and Resource module</w:t>
      </w:r>
      <w:r w:rsidR="006D5A40">
        <w:t xml:space="preserve"> located in all Brightspace course, </w:t>
      </w:r>
      <w:r w:rsidR="00875FE6">
        <w:t xml:space="preserve">or by using the following link for the </w:t>
      </w:r>
      <w:hyperlink r:id="rId17" w:history="1">
        <w:r w:rsidRPr="00EF329A">
          <w:rPr>
            <w:rStyle w:val="Hyperlink"/>
            <w:bCs/>
            <w:szCs w:val="24"/>
          </w:rPr>
          <w:t>Brightspace Help Center</w:t>
        </w:r>
      </w:hyperlink>
    </w:p>
    <w:p w14:paraId="1BC54883" w14:textId="3295C98D" w:rsidR="008167EC" w:rsidRPr="00C243D7" w:rsidRDefault="006D5A40" w:rsidP="008167EC">
      <w:pPr>
        <w:rPr>
          <w:b/>
          <w:highlight w:val="yellow"/>
        </w:rPr>
      </w:pPr>
      <w:r>
        <w:rPr>
          <w:shd w:val="clear" w:color="auto" w:fill="FFFFFF"/>
        </w:rPr>
        <w:t xml:space="preserve">Students can also </w:t>
      </w:r>
      <w:r w:rsidR="008167EC">
        <w:rPr>
          <w:shd w:val="clear" w:color="auto" w:fill="FFFFFF"/>
        </w:rPr>
        <w:t>d</w:t>
      </w:r>
      <w:r w:rsidR="008167EC" w:rsidRPr="008659AC">
        <w:rPr>
          <w:shd w:val="clear" w:color="auto" w:fill="FFFFFF"/>
        </w:rPr>
        <w:t xml:space="preserve">ownload the Brightspace Pulse </w:t>
      </w:r>
      <w:r w:rsidR="008167EC">
        <w:rPr>
          <w:shd w:val="clear" w:color="auto" w:fill="FFFFFF"/>
        </w:rPr>
        <w:t>A</w:t>
      </w:r>
      <w:r w:rsidR="008167EC" w:rsidRPr="008659AC">
        <w:rPr>
          <w:shd w:val="clear" w:color="auto" w:fill="FFFFFF"/>
        </w:rPr>
        <w:t>pp</w:t>
      </w:r>
      <w:r w:rsidR="008167EC">
        <w:rPr>
          <w:shd w:val="clear" w:color="auto" w:fill="FFFFFF"/>
        </w:rPr>
        <w:t>lication</w:t>
      </w:r>
      <w:r w:rsidR="008167EC" w:rsidRPr="008659AC">
        <w:rPr>
          <w:shd w:val="clear" w:color="auto" w:fill="FFFFFF"/>
        </w:rPr>
        <w:t xml:space="preserve"> on </w:t>
      </w:r>
      <w:r w:rsidR="008167EC">
        <w:rPr>
          <w:shd w:val="clear" w:color="auto" w:fill="FFFFFF"/>
        </w:rPr>
        <w:t>their</w:t>
      </w:r>
      <w:r w:rsidR="008167EC" w:rsidRPr="008659AC">
        <w:rPr>
          <w:shd w:val="clear" w:color="auto" w:fill="FFFFFF"/>
        </w:rPr>
        <w:t xml:space="preserve"> mobile device to stay connected to </w:t>
      </w:r>
      <w:r w:rsidR="008167EC">
        <w:rPr>
          <w:shd w:val="clear" w:color="auto" w:fill="FFFFFF"/>
        </w:rPr>
        <w:t>their</w:t>
      </w:r>
      <w:r w:rsidR="008167EC" w:rsidRPr="008659AC">
        <w:rPr>
          <w:shd w:val="clear" w:color="auto" w:fill="FFFFFF"/>
        </w:rPr>
        <w:t xml:space="preserve"> courses and instructors. The app</w:t>
      </w:r>
      <w:r w:rsidR="008167EC">
        <w:rPr>
          <w:shd w:val="clear" w:color="auto" w:fill="FFFFFF"/>
        </w:rPr>
        <w:t>lication</w:t>
      </w:r>
      <w:r w:rsidR="008167EC" w:rsidRPr="008659AC">
        <w:rPr>
          <w:shd w:val="clear" w:color="auto" w:fill="FFFFFF"/>
        </w:rPr>
        <w:t xml:space="preserve"> will work and grant you access to Brightspace even if the portal is down.</w:t>
      </w:r>
      <w:r w:rsidR="008167EC" w:rsidRPr="005E331C">
        <w:rPr>
          <w:rFonts w:asciiTheme="majorHAnsi" w:hAnsiTheme="majorHAnsi" w:cstheme="majorHAnsi"/>
        </w:rPr>
        <w:t xml:space="preserve"> </w:t>
      </w:r>
    </w:p>
    <w:p w14:paraId="1E475F53" w14:textId="77777777" w:rsidR="008167EC" w:rsidRPr="00164CA3" w:rsidRDefault="008167EC" w:rsidP="00164CA3"/>
    <w:sectPr w:rsidR="008167EC" w:rsidRPr="00164CA3" w:rsidSect="00D422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600"/>
    <w:multiLevelType w:val="hybridMultilevel"/>
    <w:tmpl w:val="9F4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4595"/>
    <w:multiLevelType w:val="hybridMultilevel"/>
    <w:tmpl w:val="559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60D1"/>
    <w:multiLevelType w:val="hybridMultilevel"/>
    <w:tmpl w:val="F0627934"/>
    <w:lvl w:ilvl="0" w:tplc="1F58E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6086D"/>
    <w:multiLevelType w:val="hybridMultilevel"/>
    <w:tmpl w:val="CB84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952B8"/>
    <w:multiLevelType w:val="hybridMultilevel"/>
    <w:tmpl w:val="3586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D49A4"/>
    <w:multiLevelType w:val="hybridMultilevel"/>
    <w:tmpl w:val="AA46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07668"/>
    <w:multiLevelType w:val="hybridMultilevel"/>
    <w:tmpl w:val="9E0E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986482">
    <w:abstractNumId w:val="4"/>
  </w:num>
  <w:num w:numId="2" w16cid:durableId="667102883">
    <w:abstractNumId w:val="5"/>
  </w:num>
  <w:num w:numId="3" w16cid:durableId="783230812">
    <w:abstractNumId w:val="3"/>
  </w:num>
  <w:num w:numId="4" w16cid:durableId="1733694398">
    <w:abstractNumId w:val="1"/>
  </w:num>
  <w:num w:numId="5" w16cid:durableId="597173299">
    <w:abstractNumId w:val="6"/>
  </w:num>
  <w:num w:numId="6" w16cid:durableId="93794857">
    <w:abstractNumId w:val="0"/>
  </w:num>
  <w:num w:numId="7" w16cid:durableId="208545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6"/>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3A"/>
    <w:rsid w:val="0000142C"/>
    <w:rsid w:val="00002031"/>
    <w:rsid w:val="00013EBE"/>
    <w:rsid w:val="00017F1F"/>
    <w:rsid w:val="000243DC"/>
    <w:rsid w:val="000609CF"/>
    <w:rsid w:val="000905B9"/>
    <w:rsid w:val="000905D4"/>
    <w:rsid w:val="00091BB8"/>
    <w:rsid w:val="00093738"/>
    <w:rsid w:val="000A3832"/>
    <w:rsid w:val="000A6742"/>
    <w:rsid w:val="000B10A7"/>
    <w:rsid w:val="000C2FA3"/>
    <w:rsid w:val="000C6F26"/>
    <w:rsid w:val="000D56D0"/>
    <w:rsid w:val="000D58C1"/>
    <w:rsid w:val="000F1061"/>
    <w:rsid w:val="00111955"/>
    <w:rsid w:val="00113124"/>
    <w:rsid w:val="0011456B"/>
    <w:rsid w:val="00126170"/>
    <w:rsid w:val="00140E92"/>
    <w:rsid w:val="0014561C"/>
    <w:rsid w:val="00146387"/>
    <w:rsid w:val="0014729B"/>
    <w:rsid w:val="00155FBB"/>
    <w:rsid w:val="00164CA3"/>
    <w:rsid w:val="00171BC2"/>
    <w:rsid w:val="00171CF9"/>
    <w:rsid w:val="00173F8F"/>
    <w:rsid w:val="00174F5B"/>
    <w:rsid w:val="00185777"/>
    <w:rsid w:val="00196F25"/>
    <w:rsid w:val="001A3DA8"/>
    <w:rsid w:val="001C1BE8"/>
    <w:rsid w:val="001C5778"/>
    <w:rsid w:val="001D0E4C"/>
    <w:rsid w:val="001D6EAE"/>
    <w:rsid w:val="001E0EF3"/>
    <w:rsid w:val="0020379A"/>
    <w:rsid w:val="00203917"/>
    <w:rsid w:val="00207BE9"/>
    <w:rsid w:val="002120AE"/>
    <w:rsid w:val="00221B87"/>
    <w:rsid w:val="00222213"/>
    <w:rsid w:val="00224038"/>
    <w:rsid w:val="002266F9"/>
    <w:rsid w:val="00250F83"/>
    <w:rsid w:val="002621C5"/>
    <w:rsid w:val="00284A0B"/>
    <w:rsid w:val="00294962"/>
    <w:rsid w:val="002A2FFF"/>
    <w:rsid w:val="002C7037"/>
    <w:rsid w:val="002D0B07"/>
    <w:rsid w:val="002D3A03"/>
    <w:rsid w:val="002D404C"/>
    <w:rsid w:val="002D4E73"/>
    <w:rsid w:val="002E4076"/>
    <w:rsid w:val="002E57D8"/>
    <w:rsid w:val="003127A5"/>
    <w:rsid w:val="00322189"/>
    <w:rsid w:val="00322528"/>
    <w:rsid w:val="0032711A"/>
    <w:rsid w:val="003358B6"/>
    <w:rsid w:val="00353439"/>
    <w:rsid w:val="00354DE1"/>
    <w:rsid w:val="0036244D"/>
    <w:rsid w:val="00375813"/>
    <w:rsid w:val="00381F42"/>
    <w:rsid w:val="0038703B"/>
    <w:rsid w:val="003A0BD2"/>
    <w:rsid w:val="003A70C1"/>
    <w:rsid w:val="003B5909"/>
    <w:rsid w:val="003D1C10"/>
    <w:rsid w:val="003D705C"/>
    <w:rsid w:val="003E4448"/>
    <w:rsid w:val="003E6773"/>
    <w:rsid w:val="003F28B9"/>
    <w:rsid w:val="003F2A8B"/>
    <w:rsid w:val="00407876"/>
    <w:rsid w:val="00427C37"/>
    <w:rsid w:val="00463554"/>
    <w:rsid w:val="00481F05"/>
    <w:rsid w:val="004823B9"/>
    <w:rsid w:val="004C7902"/>
    <w:rsid w:val="004C7CA5"/>
    <w:rsid w:val="004D3314"/>
    <w:rsid w:val="004D7881"/>
    <w:rsid w:val="004E180D"/>
    <w:rsid w:val="004F524C"/>
    <w:rsid w:val="004F781C"/>
    <w:rsid w:val="00501522"/>
    <w:rsid w:val="00503DF4"/>
    <w:rsid w:val="00505E3A"/>
    <w:rsid w:val="005165A6"/>
    <w:rsid w:val="00523922"/>
    <w:rsid w:val="00524BA6"/>
    <w:rsid w:val="00526D2E"/>
    <w:rsid w:val="005428DF"/>
    <w:rsid w:val="00543ADA"/>
    <w:rsid w:val="00554630"/>
    <w:rsid w:val="00556DD0"/>
    <w:rsid w:val="00567CA1"/>
    <w:rsid w:val="00567ED8"/>
    <w:rsid w:val="00572168"/>
    <w:rsid w:val="005831E6"/>
    <w:rsid w:val="0058749D"/>
    <w:rsid w:val="00587E26"/>
    <w:rsid w:val="00591806"/>
    <w:rsid w:val="005935E6"/>
    <w:rsid w:val="00594F84"/>
    <w:rsid w:val="005B2E3B"/>
    <w:rsid w:val="005B408D"/>
    <w:rsid w:val="005D4578"/>
    <w:rsid w:val="005D509E"/>
    <w:rsid w:val="00614875"/>
    <w:rsid w:val="00615044"/>
    <w:rsid w:val="00624D88"/>
    <w:rsid w:val="00624E3D"/>
    <w:rsid w:val="006257AE"/>
    <w:rsid w:val="00643EF1"/>
    <w:rsid w:val="00647EB7"/>
    <w:rsid w:val="006518B8"/>
    <w:rsid w:val="00691F76"/>
    <w:rsid w:val="00697EC3"/>
    <w:rsid w:val="006B3EAE"/>
    <w:rsid w:val="006B48DC"/>
    <w:rsid w:val="006B59F8"/>
    <w:rsid w:val="006D5A40"/>
    <w:rsid w:val="006D733E"/>
    <w:rsid w:val="006E3853"/>
    <w:rsid w:val="006E5DF1"/>
    <w:rsid w:val="006E6E19"/>
    <w:rsid w:val="006F5DC0"/>
    <w:rsid w:val="00704B82"/>
    <w:rsid w:val="00712291"/>
    <w:rsid w:val="00714D57"/>
    <w:rsid w:val="00720E43"/>
    <w:rsid w:val="00721F94"/>
    <w:rsid w:val="00733F48"/>
    <w:rsid w:val="00737F03"/>
    <w:rsid w:val="0074077F"/>
    <w:rsid w:val="00774AB2"/>
    <w:rsid w:val="0078461B"/>
    <w:rsid w:val="00787A57"/>
    <w:rsid w:val="007953DC"/>
    <w:rsid w:val="007A5F06"/>
    <w:rsid w:val="007A6DA2"/>
    <w:rsid w:val="007B495E"/>
    <w:rsid w:val="007B6CB3"/>
    <w:rsid w:val="007D1F9E"/>
    <w:rsid w:val="007D2C60"/>
    <w:rsid w:val="007D53EF"/>
    <w:rsid w:val="007D5579"/>
    <w:rsid w:val="00810B59"/>
    <w:rsid w:val="008167EC"/>
    <w:rsid w:val="008170EB"/>
    <w:rsid w:val="00830185"/>
    <w:rsid w:val="0083697A"/>
    <w:rsid w:val="0084330E"/>
    <w:rsid w:val="0084629B"/>
    <w:rsid w:val="00854206"/>
    <w:rsid w:val="00854998"/>
    <w:rsid w:val="00861FE6"/>
    <w:rsid w:val="00863FD4"/>
    <w:rsid w:val="008734D5"/>
    <w:rsid w:val="00875FE6"/>
    <w:rsid w:val="008913E9"/>
    <w:rsid w:val="00891B58"/>
    <w:rsid w:val="0089487A"/>
    <w:rsid w:val="009033CB"/>
    <w:rsid w:val="00905D4A"/>
    <w:rsid w:val="00912231"/>
    <w:rsid w:val="0091345A"/>
    <w:rsid w:val="00924C50"/>
    <w:rsid w:val="0094480F"/>
    <w:rsid w:val="00945264"/>
    <w:rsid w:val="009469DA"/>
    <w:rsid w:val="00961AF9"/>
    <w:rsid w:val="00977DDB"/>
    <w:rsid w:val="00983BE9"/>
    <w:rsid w:val="0098679D"/>
    <w:rsid w:val="00995AB4"/>
    <w:rsid w:val="009961CF"/>
    <w:rsid w:val="00996940"/>
    <w:rsid w:val="009A202A"/>
    <w:rsid w:val="009B06DD"/>
    <w:rsid w:val="009B27C2"/>
    <w:rsid w:val="009B473C"/>
    <w:rsid w:val="009C562F"/>
    <w:rsid w:val="009C734A"/>
    <w:rsid w:val="009E764A"/>
    <w:rsid w:val="009F00B7"/>
    <w:rsid w:val="00A004B2"/>
    <w:rsid w:val="00A016E7"/>
    <w:rsid w:val="00A01966"/>
    <w:rsid w:val="00A1177E"/>
    <w:rsid w:val="00A214B7"/>
    <w:rsid w:val="00A25003"/>
    <w:rsid w:val="00A338D7"/>
    <w:rsid w:val="00A363F3"/>
    <w:rsid w:val="00A556E6"/>
    <w:rsid w:val="00A7116E"/>
    <w:rsid w:val="00A76DB9"/>
    <w:rsid w:val="00A80EE5"/>
    <w:rsid w:val="00A815E1"/>
    <w:rsid w:val="00A8432A"/>
    <w:rsid w:val="00AA6E9B"/>
    <w:rsid w:val="00AB1AE9"/>
    <w:rsid w:val="00AB2EFC"/>
    <w:rsid w:val="00AB70B7"/>
    <w:rsid w:val="00AC1A74"/>
    <w:rsid w:val="00AE2FB8"/>
    <w:rsid w:val="00AE518B"/>
    <w:rsid w:val="00AF35CD"/>
    <w:rsid w:val="00B00A01"/>
    <w:rsid w:val="00B146ED"/>
    <w:rsid w:val="00B1675E"/>
    <w:rsid w:val="00B26FC8"/>
    <w:rsid w:val="00B44875"/>
    <w:rsid w:val="00B555D1"/>
    <w:rsid w:val="00B57EEA"/>
    <w:rsid w:val="00B62767"/>
    <w:rsid w:val="00B643C3"/>
    <w:rsid w:val="00B7324E"/>
    <w:rsid w:val="00B80485"/>
    <w:rsid w:val="00B84927"/>
    <w:rsid w:val="00B96C6A"/>
    <w:rsid w:val="00BA1FED"/>
    <w:rsid w:val="00BB1E0F"/>
    <w:rsid w:val="00BC2854"/>
    <w:rsid w:val="00BC2D82"/>
    <w:rsid w:val="00BC5616"/>
    <w:rsid w:val="00BD08C1"/>
    <w:rsid w:val="00BD122A"/>
    <w:rsid w:val="00BE1805"/>
    <w:rsid w:val="00BE501E"/>
    <w:rsid w:val="00BF5875"/>
    <w:rsid w:val="00C06775"/>
    <w:rsid w:val="00C17359"/>
    <w:rsid w:val="00C32DBE"/>
    <w:rsid w:val="00C4582B"/>
    <w:rsid w:val="00C6663B"/>
    <w:rsid w:val="00C70924"/>
    <w:rsid w:val="00C81ED8"/>
    <w:rsid w:val="00CA69F0"/>
    <w:rsid w:val="00CA7B1A"/>
    <w:rsid w:val="00CC2921"/>
    <w:rsid w:val="00CC3413"/>
    <w:rsid w:val="00CC56B5"/>
    <w:rsid w:val="00CC7687"/>
    <w:rsid w:val="00CE39C0"/>
    <w:rsid w:val="00CF2EED"/>
    <w:rsid w:val="00CF617E"/>
    <w:rsid w:val="00D0377B"/>
    <w:rsid w:val="00D06038"/>
    <w:rsid w:val="00D24123"/>
    <w:rsid w:val="00D257FA"/>
    <w:rsid w:val="00D3541A"/>
    <w:rsid w:val="00D405E5"/>
    <w:rsid w:val="00D422C9"/>
    <w:rsid w:val="00D44106"/>
    <w:rsid w:val="00D538EC"/>
    <w:rsid w:val="00D61584"/>
    <w:rsid w:val="00D6307A"/>
    <w:rsid w:val="00D66DE8"/>
    <w:rsid w:val="00D87305"/>
    <w:rsid w:val="00D91197"/>
    <w:rsid w:val="00D94572"/>
    <w:rsid w:val="00D96258"/>
    <w:rsid w:val="00DA6608"/>
    <w:rsid w:val="00DB2793"/>
    <w:rsid w:val="00DB2E9D"/>
    <w:rsid w:val="00DC0282"/>
    <w:rsid w:val="00DD7F02"/>
    <w:rsid w:val="00DE0D60"/>
    <w:rsid w:val="00DE6FE6"/>
    <w:rsid w:val="00DF6F3A"/>
    <w:rsid w:val="00E019B0"/>
    <w:rsid w:val="00E06D94"/>
    <w:rsid w:val="00E219B1"/>
    <w:rsid w:val="00E23D46"/>
    <w:rsid w:val="00E363EF"/>
    <w:rsid w:val="00E4707F"/>
    <w:rsid w:val="00E535D6"/>
    <w:rsid w:val="00E55DBC"/>
    <w:rsid w:val="00E6011E"/>
    <w:rsid w:val="00EA430C"/>
    <w:rsid w:val="00EA45B3"/>
    <w:rsid w:val="00ED0AAD"/>
    <w:rsid w:val="00ED0D3B"/>
    <w:rsid w:val="00ED1B54"/>
    <w:rsid w:val="00ED78C3"/>
    <w:rsid w:val="00EF39FF"/>
    <w:rsid w:val="00F14EE8"/>
    <w:rsid w:val="00F34B8C"/>
    <w:rsid w:val="00F600EC"/>
    <w:rsid w:val="00F6267D"/>
    <w:rsid w:val="00FB2BC7"/>
    <w:rsid w:val="00FB683C"/>
    <w:rsid w:val="00FC30C1"/>
    <w:rsid w:val="00FD4163"/>
    <w:rsid w:val="00FF175F"/>
    <w:rsid w:val="29BC6D47"/>
    <w:rsid w:val="3E949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3C810"/>
  <w15:chartTrackingRefBased/>
  <w15:docId w15:val="{35C4A3B8-8B1B-4D8F-AF56-3C71C8E1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9B"/>
    <w:rPr>
      <w:rFonts w:ascii="Calibri" w:hAnsi="Calibri"/>
      <w:sz w:val="24"/>
    </w:rPr>
  </w:style>
  <w:style w:type="paragraph" w:styleId="Heading1">
    <w:name w:val="heading 1"/>
    <w:basedOn w:val="Normal"/>
    <w:next w:val="Normal"/>
    <w:link w:val="Heading1Char"/>
    <w:uiPriority w:val="9"/>
    <w:qFormat/>
    <w:rsid w:val="0084330E"/>
    <w:pPr>
      <w:keepNext/>
      <w:keepLines/>
      <w:pBdr>
        <w:bottom w:val="single" w:sz="4" w:space="1" w:color="auto"/>
      </w:pBdr>
      <w:spacing w:before="480" w:after="3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F2EED"/>
    <w:pPr>
      <w:keepNext/>
      <w:keepLines/>
      <w:spacing w:before="36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5A6"/>
    <w:rPr>
      <w:rFonts w:ascii="Calibri" w:hAnsi="Calibri"/>
      <w:b/>
      <w:bCs/>
      <w:color w:val="auto"/>
      <w:sz w:val="24"/>
    </w:rPr>
  </w:style>
  <w:style w:type="character" w:customStyle="1" w:styleId="Heading1Char">
    <w:name w:val="Heading 1 Char"/>
    <w:basedOn w:val="DefaultParagraphFont"/>
    <w:link w:val="Heading1"/>
    <w:uiPriority w:val="9"/>
    <w:rsid w:val="0084330E"/>
    <w:rPr>
      <w:rFonts w:ascii="Calibri" w:eastAsiaTheme="majorEastAsia" w:hAnsi="Calibri" w:cstheme="majorBidi"/>
      <w:b/>
      <w:sz w:val="28"/>
      <w:szCs w:val="32"/>
    </w:rPr>
  </w:style>
  <w:style w:type="character" w:styleId="PlaceholderText">
    <w:name w:val="Placeholder Text"/>
    <w:basedOn w:val="DefaultParagraphFont"/>
    <w:uiPriority w:val="99"/>
    <w:semiHidden/>
    <w:rsid w:val="00F600EC"/>
    <w:rPr>
      <w:color w:val="666666"/>
    </w:rPr>
  </w:style>
  <w:style w:type="paragraph" w:styleId="ListParagraph">
    <w:name w:val="List Paragraph"/>
    <w:basedOn w:val="Normal"/>
    <w:uiPriority w:val="34"/>
    <w:qFormat/>
    <w:rsid w:val="0074077F"/>
    <w:pPr>
      <w:ind w:left="720"/>
      <w:contextualSpacing/>
    </w:pPr>
  </w:style>
  <w:style w:type="character" w:customStyle="1" w:styleId="Heading2Char">
    <w:name w:val="Heading 2 Char"/>
    <w:basedOn w:val="DefaultParagraphFont"/>
    <w:link w:val="Heading2"/>
    <w:uiPriority w:val="9"/>
    <w:rsid w:val="00CF2EED"/>
    <w:rPr>
      <w:rFonts w:ascii="Calibri" w:eastAsiaTheme="majorEastAsia" w:hAnsi="Calibri" w:cstheme="majorBidi"/>
      <w:b/>
      <w:sz w:val="24"/>
      <w:szCs w:val="26"/>
    </w:rPr>
  </w:style>
  <w:style w:type="character" w:styleId="Hyperlink">
    <w:name w:val="Hyperlink"/>
    <w:rsid w:val="00E019B0"/>
    <w:rPr>
      <w:color w:val="0000FF"/>
      <w:u w:val="single"/>
    </w:rPr>
  </w:style>
  <w:style w:type="paragraph" w:styleId="Title">
    <w:name w:val="Title"/>
    <w:basedOn w:val="Normal"/>
    <w:next w:val="Normal"/>
    <w:link w:val="TitleChar"/>
    <w:uiPriority w:val="10"/>
    <w:qFormat/>
    <w:rsid w:val="00091BB8"/>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91BB8"/>
    <w:rPr>
      <w:rFonts w:ascii="Calibri" w:eastAsiaTheme="majorEastAsia" w:hAnsi="Calibri" w:cstheme="majorBidi"/>
      <w:b/>
      <w:spacing w:val="-10"/>
      <w:kern w:val="28"/>
      <w:sz w:val="32"/>
      <w:szCs w:val="56"/>
    </w:rPr>
  </w:style>
  <w:style w:type="character" w:styleId="FollowedHyperlink">
    <w:name w:val="FollowedHyperlink"/>
    <w:basedOn w:val="DefaultParagraphFont"/>
    <w:uiPriority w:val="99"/>
    <w:semiHidden/>
    <w:unhideWhenUsed/>
    <w:rsid w:val="008167EC"/>
    <w:rPr>
      <w:color w:val="954F72" w:themeColor="followedHyperlink"/>
      <w:u w:val="single"/>
    </w:rPr>
  </w:style>
  <w:style w:type="character" w:styleId="UnresolvedMention">
    <w:name w:val="Unresolved Mention"/>
    <w:basedOn w:val="DefaultParagraphFont"/>
    <w:uiPriority w:val="99"/>
    <w:semiHidden/>
    <w:unhideWhenUsed/>
    <w:rsid w:val="00BC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rak@wvn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vncc.edu/offices-and-services/academic-resource-center/8323" TargetMode="External"/><Relationship Id="rId17" Type="http://schemas.openxmlformats.org/officeDocument/2006/relationships/hyperlink" Target="https://www.d2l.com/support/" TargetMode="External"/><Relationship Id="rId2" Type="http://schemas.openxmlformats.org/officeDocument/2006/relationships/customXml" Target="../customXml/item2.xml"/><Relationship Id="rId16" Type="http://schemas.openxmlformats.org/officeDocument/2006/relationships/hyperlink" Target="https://www.wvncc.edu/offices-and-services/student-portal-issues/72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ncc.edu/current-students" TargetMode="External"/><Relationship Id="rId5" Type="http://schemas.openxmlformats.org/officeDocument/2006/relationships/numbering" Target="numbering.xml"/><Relationship Id="rId15" Type="http://schemas.openxmlformats.org/officeDocument/2006/relationships/hyperlink" Target="https://www.wvncc.edu/offices-and-services/voluntary-disability-disclosure/8510" TargetMode="External"/><Relationship Id="rId10" Type="http://schemas.openxmlformats.org/officeDocument/2006/relationships/hyperlink" Target="https://www.wvncc.edu/current-student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hawk@wv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EAD0F4CDA9A4788E92FF0384A43DC" ma:contentTypeVersion="14" ma:contentTypeDescription="Create a new document." ma:contentTypeScope="" ma:versionID="78938473cad5ce0d26410b6541fa327f">
  <xsd:schema xmlns:xsd="http://www.w3.org/2001/XMLSchema" xmlns:xs="http://www.w3.org/2001/XMLSchema" xmlns:p="http://schemas.microsoft.com/office/2006/metadata/properties" xmlns:ns2="ed3bb26c-6032-44d8-8d23-2ce5602348de" xmlns:ns3="d29aa7bc-2ea4-4ecb-9143-d9fa06d4dd97" targetNamespace="http://schemas.microsoft.com/office/2006/metadata/properties" ma:root="true" ma:fieldsID="a51d5ef0f6c7de1e8ee0ef8f66063065" ns2:_="" ns3:_="">
    <xsd:import namespace="ed3bb26c-6032-44d8-8d23-2ce5602348de"/>
    <xsd:import namespace="d29aa7bc-2ea4-4ecb-9143-d9fa06d4d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bb26c-6032-44d8-8d23-2ce560234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7cc18c-5188-4cdf-b30e-1b6edb59c6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aa7bc-2ea4-4ecb-9143-d9fa06d4dd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0667a7-7f32-421e-b155-34690b2b04e8}" ma:internalName="TaxCatchAll" ma:showField="CatchAllData" ma:web="d29aa7bc-2ea4-4ecb-9143-d9fa06d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3bb26c-6032-44d8-8d23-2ce5602348de">
      <Terms xmlns="http://schemas.microsoft.com/office/infopath/2007/PartnerControls"/>
    </lcf76f155ced4ddcb4097134ff3c332f>
    <TaxCatchAll xmlns="d29aa7bc-2ea4-4ecb-9143-d9fa06d4dd97" xsi:nil="true"/>
  </documentManagement>
</p:properties>
</file>

<file path=customXml/itemProps1.xml><?xml version="1.0" encoding="utf-8"?>
<ds:datastoreItem xmlns:ds="http://schemas.openxmlformats.org/officeDocument/2006/customXml" ds:itemID="{AFAC0FB6-8E52-4F92-9935-0CEAD5B0F174}">
  <ds:schemaRefs>
    <ds:schemaRef ds:uri="http://schemas.microsoft.com/sharepoint/v3/contenttype/forms"/>
  </ds:schemaRefs>
</ds:datastoreItem>
</file>

<file path=customXml/itemProps2.xml><?xml version="1.0" encoding="utf-8"?>
<ds:datastoreItem xmlns:ds="http://schemas.openxmlformats.org/officeDocument/2006/customXml" ds:itemID="{6F3B63D7-A349-4015-8200-4ED99BF6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bb26c-6032-44d8-8d23-2ce5602348de"/>
    <ds:schemaRef ds:uri="d29aa7bc-2ea4-4ecb-9143-d9fa06d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E4CF0-84C1-420E-8ADF-B29E8B2AB726}">
  <ds:schemaRefs>
    <ds:schemaRef ds:uri="http://schemas.openxmlformats.org/officeDocument/2006/bibliography"/>
  </ds:schemaRefs>
</ds:datastoreItem>
</file>

<file path=customXml/itemProps4.xml><?xml version="1.0" encoding="utf-8"?>
<ds:datastoreItem xmlns:ds="http://schemas.openxmlformats.org/officeDocument/2006/customXml" ds:itemID="{DA6C644E-6123-4948-BD35-DD3B3C941E9E}">
  <ds:schemaRefs>
    <ds:schemaRef ds:uri="http://schemas.microsoft.com/office/2006/metadata/properties"/>
    <ds:schemaRef ds:uri="http://schemas.microsoft.com/office/infopath/2007/PartnerControls"/>
    <ds:schemaRef ds:uri="ed3bb26c-6032-44d8-8d23-2ce5602348de"/>
    <ds:schemaRef ds:uri="d29aa7bc-2ea4-4ecb-9143-d9fa06d4dd9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Links>
    <vt:vector size="30" baseType="variant">
      <vt:variant>
        <vt:i4>7274548</vt:i4>
      </vt:variant>
      <vt:variant>
        <vt:i4>12</vt:i4>
      </vt:variant>
      <vt:variant>
        <vt:i4>0</vt:i4>
      </vt:variant>
      <vt:variant>
        <vt:i4>5</vt:i4>
      </vt:variant>
      <vt:variant>
        <vt:lpwstr>https://www.wvncc.edu/offices-and-services/voluntary-disability-disclosure/8510</vt:lpwstr>
      </vt:variant>
      <vt:variant>
        <vt:lpwstr/>
      </vt:variant>
      <vt:variant>
        <vt:i4>1703993</vt:i4>
      </vt:variant>
      <vt:variant>
        <vt:i4>9</vt:i4>
      </vt:variant>
      <vt:variant>
        <vt:i4>0</vt:i4>
      </vt:variant>
      <vt:variant>
        <vt:i4>5</vt:i4>
      </vt:variant>
      <vt:variant>
        <vt:lpwstr>mailto:TitleIXCoordinator@wvncc.edu</vt:lpwstr>
      </vt:variant>
      <vt:variant>
        <vt:lpwstr/>
      </vt:variant>
      <vt:variant>
        <vt:i4>4456526</vt:i4>
      </vt:variant>
      <vt:variant>
        <vt:i4>6</vt:i4>
      </vt:variant>
      <vt:variant>
        <vt:i4>0</vt:i4>
      </vt:variant>
      <vt:variant>
        <vt:i4>5</vt:i4>
      </vt:variant>
      <vt:variant>
        <vt:lpwstr>https://www.wvncc.edu/offices-and-services/academic-resource-center/8323</vt:lpwstr>
      </vt:variant>
      <vt:variant>
        <vt:lpwstr/>
      </vt:variant>
      <vt:variant>
        <vt:i4>6160441</vt:i4>
      </vt:variant>
      <vt:variant>
        <vt:i4>3</vt:i4>
      </vt:variant>
      <vt:variant>
        <vt:i4>0</vt:i4>
      </vt:variant>
      <vt:variant>
        <vt:i4>5</vt:i4>
      </vt:variant>
      <vt:variant>
        <vt:lpwstr>https://www.wvncc.edu/docs/4y_2016Handbook.pdf</vt:lpwstr>
      </vt:variant>
      <vt:variant>
        <vt:lpwstr/>
      </vt:variant>
      <vt:variant>
        <vt:i4>6160441</vt:i4>
      </vt:variant>
      <vt:variant>
        <vt:i4>0</vt:i4>
      </vt:variant>
      <vt:variant>
        <vt:i4>0</vt:i4>
      </vt:variant>
      <vt:variant>
        <vt:i4>5</vt:i4>
      </vt:variant>
      <vt:variant>
        <vt:lpwstr>https://www.wvncc.edu/docs/4y_2016Handbook.pdf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Doolin</dc:creator>
  <cp:keywords/>
  <dc:description/>
  <cp:lastModifiedBy>Hilary Curto</cp:lastModifiedBy>
  <cp:revision>3</cp:revision>
  <dcterms:created xsi:type="dcterms:W3CDTF">2025-01-08T14:17:00Z</dcterms:created>
  <dcterms:modified xsi:type="dcterms:W3CDTF">2025-01-08T14:21:00Z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8570e3a2-8c30-4873-a0af-057be8167ce5</vt:lpwstr>
  </property>
  <property fmtid="{D5CDD505-2E9C-101B-9397-08002B2CF9AE}" pid="3" name="ContentTypeId">
    <vt:lpwstr>0x010100D45EAD0F4CDA9A4788E92FF0384A43DC</vt:lpwstr>
  </property>
  <property fmtid="{D5CDD505-2E9C-101B-9397-08002B2CF9AE}" pid="4" name="MediaServiceImageTags">
    <vt:lpwstr/>
  </property>
</Properties>
</file>